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9F" w:rsidRPr="0002169F" w:rsidRDefault="0002169F" w:rsidP="0002169F">
      <w:pPr>
        <w:spacing w:after="0" w:line="360" w:lineRule="auto"/>
        <w:jc w:val="center"/>
        <w:rPr>
          <w:rFonts w:eastAsia="Times New Roman"/>
          <w:b/>
          <w:bCs/>
          <w:sz w:val="21"/>
          <w:szCs w:val="21"/>
          <w:lang w:eastAsia="ru-RU"/>
        </w:rPr>
      </w:pPr>
      <w:r w:rsidRPr="0002169F">
        <w:rPr>
          <w:rFonts w:eastAsia="Times New Roman"/>
          <w:b/>
          <w:bCs/>
          <w:sz w:val="21"/>
          <w:szCs w:val="21"/>
          <w:lang w:eastAsia="ru-RU"/>
        </w:rPr>
        <w:t>РОССИЙСКАЯ ФЕДЕРАЦИЯ</w:t>
      </w:r>
    </w:p>
    <w:p w:rsidR="0002169F" w:rsidRPr="0002169F" w:rsidRDefault="0002169F" w:rsidP="0002169F">
      <w:pPr>
        <w:spacing w:after="0" w:line="360" w:lineRule="auto"/>
        <w:jc w:val="center"/>
        <w:rPr>
          <w:rFonts w:eastAsia="Times New Roman"/>
          <w:b/>
          <w:bCs/>
          <w:sz w:val="21"/>
          <w:szCs w:val="21"/>
          <w:lang w:eastAsia="ru-RU"/>
        </w:rPr>
      </w:pPr>
      <w:r w:rsidRPr="0002169F">
        <w:rPr>
          <w:rFonts w:eastAsia="Times New Roman"/>
          <w:b/>
          <w:bCs/>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eastAsia="Times New Roman"/>
          <w:b/>
          <w:bCs/>
          <w:sz w:val="21"/>
          <w:szCs w:val="21"/>
          <w:lang w:eastAsia="ru-RU"/>
        </w:rPr>
        <w:t>ФЕДЕРАЛЬНЫЙ ЗАКОН</w:t>
      </w:r>
    </w:p>
    <w:p w:rsidR="0002169F" w:rsidRPr="0002169F" w:rsidRDefault="0002169F" w:rsidP="0002169F">
      <w:pPr>
        <w:spacing w:after="0" w:line="360" w:lineRule="auto"/>
        <w:jc w:val="center"/>
        <w:rPr>
          <w:rFonts w:eastAsia="Times New Roman"/>
          <w:b/>
          <w:bCs/>
          <w:sz w:val="21"/>
          <w:szCs w:val="21"/>
          <w:lang w:eastAsia="ru-RU"/>
        </w:rPr>
      </w:pPr>
      <w:r w:rsidRPr="0002169F">
        <w:rPr>
          <w:rFonts w:eastAsia="Times New Roman"/>
          <w:b/>
          <w:bCs/>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eastAsia="Times New Roman"/>
          <w:b/>
          <w:bCs/>
          <w:sz w:val="21"/>
          <w:szCs w:val="21"/>
          <w:lang w:eastAsia="ru-RU"/>
        </w:rPr>
        <w:t>О ГРАЖДАНСТВЕ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right"/>
        <w:rPr>
          <w:rFonts w:eastAsia="Times New Roman"/>
          <w:sz w:val="21"/>
          <w:szCs w:val="21"/>
          <w:lang w:eastAsia="ru-RU"/>
        </w:rPr>
      </w:pPr>
      <w:proofErr w:type="gramStart"/>
      <w:r w:rsidRPr="0002169F">
        <w:rPr>
          <w:rFonts w:eastAsia="Times New Roman"/>
          <w:sz w:val="21"/>
          <w:szCs w:val="21"/>
          <w:lang w:eastAsia="ru-RU"/>
        </w:rPr>
        <w:t>Принят</w:t>
      </w:r>
      <w:proofErr w:type="gramEnd"/>
    </w:p>
    <w:p w:rsidR="0002169F" w:rsidRPr="0002169F" w:rsidRDefault="0002169F" w:rsidP="0002169F">
      <w:pPr>
        <w:spacing w:after="0" w:line="360" w:lineRule="auto"/>
        <w:jc w:val="right"/>
        <w:rPr>
          <w:rFonts w:eastAsia="Times New Roman"/>
          <w:sz w:val="21"/>
          <w:szCs w:val="21"/>
          <w:lang w:eastAsia="ru-RU"/>
        </w:rPr>
      </w:pPr>
      <w:r w:rsidRPr="0002169F">
        <w:rPr>
          <w:rFonts w:eastAsia="Times New Roman"/>
          <w:sz w:val="21"/>
          <w:szCs w:val="21"/>
          <w:lang w:eastAsia="ru-RU"/>
        </w:rPr>
        <w:t>Государственной Думой</w:t>
      </w:r>
    </w:p>
    <w:p w:rsidR="0002169F" w:rsidRPr="0002169F" w:rsidRDefault="0002169F" w:rsidP="0002169F">
      <w:pPr>
        <w:spacing w:after="0" w:line="360" w:lineRule="auto"/>
        <w:jc w:val="right"/>
        <w:rPr>
          <w:rFonts w:eastAsia="Times New Roman"/>
          <w:sz w:val="21"/>
          <w:szCs w:val="21"/>
          <w:lang w:eastAsia="ru-RU"/>
        </w:rPr>
      </w:pPr>
      <w:r w:rsidRPr="0002169F">
        <w:rPr>
          <w:rFonts w:eastAsia="Times New Roman"/>
          <w:sz w:val="21"/>
          <w:szCs w:val="21"/>
          <w:lang w:eastAsia="ru-RU"/>
        </w:rPr>
        <w:t>19 апреля 2002 года</w:t>
      </w:r>
    </w:p>
    <w:p w:rsidR="0002169F" w:rsidRPr="0002169F" w:rsidRDefault="0002169F" w:rsidP="0002169F">
      <w:pPr>
        <w:spacing w:after="0" w:line="360" w:lineRule="auto"/>
        <w:jc w:val="right"/>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right"/>
        <w:rPr>
          <w:rFonts w:eastAsia="Times New Roman"/>
          <w:sz w:val="21"/>
          <w:szCs w:val="21"/>
          <w:lang w:eastAsia="ru-RU"/>
        </w:rPr>
      </w:pPr>
      <w:r w:rsidRPr="0002169F">
        <w:rPr>
          <w:rFonts w:eastAsia="Times New Roman"/>
          <w:sz w:val="21"/>
          <w:szCs w:val="21"/>
          <w:lang w:eastAsia="ru-RU"/>
        </w:rPr>
        <w:t>Одобрен</w:t>
      </w:r>
    </w:p>
    <w:p w:rsidR="0002169F" w:rsidRPr="0002169F" w:rsidRDefault="0002169F" w:rsidP="0002169F">
      <w:pPr>
        <w:spacing w:after="0" w:line="360" w:lineRule="auto"/>
        <w:jc w:val="right"/>
        <w:rPr>
          <w:rFonts w:eastAsia="Times New Roman"/>
          <w:sz w:val="21"/>
          <w:szCs w:val="21"/>
          <w:lang w:eastAsia="ru-RU"/>
        </w:rPr>
      </w:pPr>
      <w:r w:rsidRPr="0002169F">
        <w:rPr>
          <w:rFonts w:eastAsia="Times New Roman"/>
          <w:sz w:val="21"/>
          <w:szCs w:val="21"/>
          <w:lang w:eastAsia="ru-RU"/>
        </w:rPr>
        <w:t>Советом Федерации</w:t>
      </w:r>
    </w:p>
    <w:p w:rsidR="0002169F" w:rsidRPr="0002169F" w:rsidRDefault="0002169F" w:rsidP="0002169F">
      <w:pPr>
        <w:spacing w:after="0" w:line="360" w:lineRule="auto"/>
        <w:jc w:val="right"/>
        <w:rPr>
          <w:rFonts w:eastAsia="Times New Roman"/>
          <w:sz w:val="21"/>
          <w:szCs w:val="21"/>
          <w:lang w:eastAsia="ru-RU"/>
        </w:rPr>
      </w:pPr>
      <w:r w:rsidRPr="0002169F">
        <w:rPr>
          <w:rFonts w:eastAsia="Times New Roman"/>
          <w:sz w:val="21"/>
          <w:szCs w:val="21"/>
          <w:lang w:eastAsia="ru-RU"/>
        </w:rPr>
        <w:t>15 мая 2002 года</w:t>
      </w:r>
    </w:p>
    <w:p w:rsidR="0002169F" w:rsidRPr="0002169F" w:rsidRDefault="0002169F" w:rsidP="0002169F">
      <w:pPr>
        <w:spacing w:after="0" w:line="312" w:lineRule="auto"/>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Глава I. ОБЩИЕ ПОЛОЖЕНИЯ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 Предмет регулирования настоящего Федерального закона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 Законодательство о гражданстве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Вопросы гражданства Российской Федерации регулируются Конституцией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 Основные понятия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Для целей настоящего Федерального закона используются следующие основные понятия: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иное гражданство - гражданство (подданство) иностранного государства;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двойное гражданство - наличие у гражданина Российской Федерации гражданства (подданства) иностранного государства;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иностранный гражданин - лицо, не являющееся гражданином Российской Федерации и имеющее гражданство (подданство) иностранного государства;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ребенок - лицо, не достигшее возраста восемнадцати лет;</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проживание - проживание лица на законном основании на территории Российской Федерации или за ее пределами;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w:t>
      </w:r>
      <w:r w:rsidRPr="0002169F">
        <w:rPr>
          <w:rFonts w:eastAsia="Times New Roman"/>
          <w:sz w:val="21"/>
          <w:szCs w:val="21"/>
          <w:lang w:eastAsia="ru-RU"/>
        </w:rPr>
        <w:lastRenderedPageBreak/>
        <w:t>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изменение гражданства - приобретение или прекращение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 Принципы гражданства Российской Федерации и правила, регулирующие вопросы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Гражданство Российской Федерации является единым и равным независимо от оснований его приобретения.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Проживание гражданина Российской Федерации за пределами Российской Федерации не прекращает его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Гражданин Российской Федерации не может быть лишен гражданства Российской Федерации или права изменить его.</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5. Гражданин Российской Федерации не может быть выслан за пределы Российской Федерации или выдан иностранному государству.</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5. Граждане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Гражданами Российской Федерации являются: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лица, имеющие гражданство Российской Федерации на день вступления в силу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лица, которые приобрели гражданство Российской Федерации в соответствии с настоящим Федеральным законом.</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lastRenderedPageBreak/>
        <w:t>Статья 6. Двойное гражданство</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Приобретение гражданином Российской Федерации иного гражданства не влечет за собой прекращение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3. 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w:t>
      </w:r>
      <w:proofErr w:type="gramStart"/>
      <w:r w:rsidRPr="0002169F">
        <w:rPr>
          <w:rFonts w:eastAsia="Times New Roman"/>
          <w:sz w:val="21"/>
          <w:szCs w:val="21"/>
          <w:lang w:eastAsia="ru-RU"/>
        </w:rPr>
        <w:t>гражданство</w:t>
      </w:r>
      <w:proofErr w:type="gramEnd"/>
      <w:r w:rsidRPr="0002169F">
        <w:rPr>
          <w:rFonts w:eastAsia="Times New Roman"/>
          <w:sz w:val="21"/>
          <w:szCs w:val="21"/>
          <w:lang w:eastAsia="ru-RU"/>
        </w:rPr>
        <w:t xml:space="preserve">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 </w:t>
      </w:r>
      <w:proofErr w:type="gramStart"/>
      <w:r w:rsidRPr="0002169F">
        <w:rPr>
          <w:rFonts w:eastAsia="Times New Roman"/>
          <w:sz w:val="21"/>
          <w:szCs w:val="21"/>
          <w:lang w:eastAsia="ru-RU"/>
        </w:rPr>
        <w:t>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w:t>
      </w:r>
      <w:proofErr w:type="gramEnd"/>
      <w:r w:rsidRPr="0002169F">
        <w:rPr>
          <w:rFonts w:eastAsia="Times New Roman"/>
          <w:sz w:val="21"/>
          <w:szCs w:val="21"/>
          <w:lang w:eastAsia="ru-RU"/>
        </w:rPr>
        <w:t xml:space="preserve">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Гражданин Российской Федерации, указанный в абзаце первом настоящей части или в части 1 статьи 6 Федерального закона от 4 июня 2014 года N 142-ФЗ "О внесении изменений в статьи 6 и 30 Федерального закона "О гражданстве Российской Федерации" и отдельные законодательные акты Российской Федерации" (далее - Федеральный закон "О внесении изменений в статьи 6 и 30 Федерального закона "О гражданстве Российской</w:t>
      </w:r>
      <w:proofErr w:type="gramEnd"/>
      <w:r w:rsidRPr="0002169F">
        <w:rPr>
          <w:rFonts w:eastAsia="Times New Roman"/>
          <w:sz w:val="21"/>
          <w:szCs w:val="21"/>
          <w:lang w:eastAsia="ru-RU"/>
        </w:rPr>
        <w:t xml:space="preserve"> </w:t>
      </w:r>
      <w:proofErr w:type="gramStart"/>
      <w:r w:rsidRPr="0002169F">
        <w:rPr>
          <w:rFonts w:eastAsia="Times New Roman"/>
          <w:sz w:val="21"/>
          <w:szCs w:val="21"/>
          <w:lang w:eastAsia="ru-RU"/>
        </w:rPr>
        <w:t>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абзаце первом настоящей части, в сроки, установленные соответственно абзацем первым настоящей части и частью 1 статьи 6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w:t>
      </w:r>
      <w:proofErr w:type="gramEnd"/>
      <w:r w:rsidRPr="0002169F">
        <w:rPr>
          <w:rFonts w:eastAsia="Times New Roman"/>
          <w:sz w:val="21"/>
          <w:szCs w:val="21"/>
          <w:lang w:eastAsia="ru-RU"/>
        </w:rPr>
        <w:t xml:space="preserve"> подать такое уведомление не позднее тридцати дней со дня въезда в Российскую Федерацию.</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(абзац введен Федеральным законом от 31.12.2014 N 507-ФЗ)</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(часть 3 введена Федеральным законом от 04.06.2014 N 142-ФЗ)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4. 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w:t>
      </w:r>
      <w:proofErr w:type="gramStart"/>
      <w:r w:rsidRPr="0002169F">
        <w:rPr>
          <w:rFonts w:eastAsia="Times New Roman"/>
          <w:sz w:val="21"/>
          <w:szCs w:val="21"/>
          <w:lang w:eastAsia="ru-RU"/>
        </w:rPr>
        <w:t>лет</w:t>
      </w:r>
      <w:proofErr w:type="gramEnd"/>
      <w:r w:rsidRPr="0002169F">
        <w:rPr>
          <w:rFonts w:eastAsia="Times New Roman"/>
          <w:sz w:val="21"/>
          <w:szCs w:val="21"/>
          <w:lang w:eastAsia="ru-RU"/>
        </w:rPr>
        <w:t xml:space="preserve">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 </w:t>
      </w:r>
      <w:proofErr w:type="gramStart"/>
      <w:r w:rsidRPr="0002169F">
        <w:rPr>
          <w:rFonts w:eastAsia="Times New Roman"/>
          <w:sz w:val="21"/>
          <w:szCs w:val="21"/>
          <w:lang w:eastAsia="ru-RU"/>
        </w:rPr>
        <w:t>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 в</w:t>
      </w:r>
      <w:proofErr w:type="gramEnd"/>
      <w:r w:rsidRPr="0002169F">
        <w:rPr>
          <w:rFonts w:eastAsia="Times New Roman"/>
          <w:sz w:val="21"/>
          <w:szCs w:val="21"/>
          <w:lang w:eastAsia="ru-RU"/>
        </w:rPr>
        <w:t xml:space="preserve">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lastRenderedPageBreak/>
        <w:t>Законный представитель гражданина Российской Федерации, указанный в абзаце первом настоящей части или в части 2 статьи 6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абзаце первом настоящей части, в сроки, установленные соответственно</w:t>
      </w:r>
      <w:proofErr w:type="gramEnd"/>
      <w:r w:rsidRPr="0002169F">
        <w:rPr>
          <w:rFonts w:eastAsia="Times New Roman"/>
          <w:sz w:val="21"/>
          <w:szCs w:val="21"/>
          <w:lang w:eastAsia="ru-RU"/>
        </w:rPr>
        <w:t xml:space="preserve"> абзацем первым настоящей части и частью 2 статьи 6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w:t>
      </w:r>
      <w:proofErr w:type="gramStart"/>
      <w:r w:rsidRPr="0002169F">
        <w:rPr>
          <w:rFonts w:eastAsia="Times New Roman"/>
          <w:sz w:val="21"/>
          <w:szCs w:val="21"/>
          <w:lang w:eastAsia="ru-RU"/>
        </w:rPr>
        <w:t>обязан</w:t>
      </w:r>
      <w:proofErr w:type="gramEnd"/>
      <w:r w:rsidRPr="0002169F">
        <w:rPr>
          <w:rFonts w:eastAsia="Times New Roman"/>
          <w:sz w:val="21"/>
          <w:szCs w:val="21"/>
          <w:lang w:eastAsia="ru-RU"/>
        </w:rPr>
        <w:t xml:space="preserve"> подать такое уведомление не позднее тридцати дней со дня въезда в Российскую Федерацию.</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(абзац введен Федеральным законом от 31.12.2014 N 507-ФЗ)</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(часть 4 введена Федеральным законом от 04.06.2014 N 142-ФЗ)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5. </w:t>
      </w:r>
      <w:proofErr w:type="gramStart"/>
      <w:r w:rsidRPr="0002169F">
        <w:rPr>
          <w:rFonts w:eastAsia="Times New Roman"/>
          <w:sz w:val="21"/>
          <w:szCs w:val="21"/>
          <w:lang w:eastAsia="ru-RU"/>
        </w:rPr>
        <w:t>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части третьей настоящей статьи, или законным представителем гражданина Российской Федерации, указанного в части четвертой настоящей статьи, осуществляется лично, либо его уполномоченным представителем, либо в установленном порядке почтовым отправлением через организацию федеральной почтовой связи при предъявлении лицом, подающим указанное уведомление, паспорта</w:t>
      </w:r>
      <w:proofErr w:type="gramEnd"/>
      <w:r w:rsidRPr="0002169F">
        <w:rPr>
          <w:rFonts w:eastAsia="Times New Roman"/>
          <w:sz w:val="21"/>
          <w:szCs w:val="21"/>
          <w:lang w:eastAsia="ru-RU"/>
        </w:rPr>
        <w:t xml:space="preserve"> </w:t>
      </w:r>
      <w:proofErr w:type="gramStart"/>
      <w:r w:rsidRPr="0002169F">
        <w:rPr>
          <w:rFonts w:eastAsia="Times New Roman"/>
          <w:sz w:val="21"/>
          <w:szCs w:val="21"/>
          <w:lang w:eastAsia="ru-RU"/>
        </w:rPr>
        <w:t>гражданина Российской Федерации или иного документа, удостоверяющего его личность на территории Российской Федерации (в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части четвертой настоящей статьи).</w:t>
      </w:r>
      <w:proofErr w:type="gramEnd"/>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(часть 5 введена Федеральным законом от 04.06.2014 N 142-ФЗ, в ред. Федерального закона от 31.12.2014 N 507-ФЗ)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6. В уведомление, указанное в части пятой настоящей статьи, вносятся следующие сведения о гражданине Российской Федерации, в отношении которого оно подается: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фамилия, имя, отчество;</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дата и место рождения;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е) дата и основание приобретения иного гражданства или получения документа на право постоянного проживания в иностранном государстве;</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ж)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з)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(часть 6 введена Федеральным законом от 04.06.2014 N 142-ФЗ)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7. </w:t>
      </w:r>
      <w:proofErr w:type="gramStart"/>
      <w:r w:rsidRPr="0002169F">
        <w:rPr>
          <w:rFonts w:eastAsia="Times New Roman"/>
          <w:sz w:val="21"/>
          <w:szCs w:val="21"/>
          <w:lang w:eastAsia="ru-RU"/>
        </w:rPr>
        <w:t>К уведомлению, указанному в части пятой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w:t>
      </w:r>
      <w:proofErr w:type="gramEnd"/>
      <w:r w:rsidRPr="0002169F">
        <w:rPr>
          <w:rFonts w:eastAsia="Times New Roman"/>
          <w:sz w:val="21"/>
          <w:szCs w:val="21"/>
          <w:lang w:eastAsia="ru-RU"/>
        </w:rPr>
        <w:t xml:space="preserve"> В случае</w:t>
      </w:r>
      <w:proofErr w:type="gramStart"/>
      <w:r w:rsidRPr="0002169F">
        <w:rPr>
          <w:rFonts w:eastAsia="Times New Roman"/>
          <w:sz w:val="21"/>
          <w:szCs w:val="21"/>
          <w:lang w:eastAsia="ru-RU"/>
        </w:rPr>
        <w:t>,</w:t>
      </w:r>
      <w:proofErr w:type="gramEnd"/>
      <w:r w:rsidRPr="0002169F">
        <w:rPr>
          <w:rFonts w:eastAsia="Times New Roman"/>
          <w:sz w:val="21"/>
          <w:szCs w:val="21"/>
          <w:lang w:eastAsia="ru-RU"/>
        </w:rPr>
        <w:t xml:space="preserve"> если уведомление подается законным представителем указанного гражданина, к нему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31.12.2014 N 507-ФЗ)</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В случае подачи уведомления, указанного в абзаце первом настоящей части, уполномоченным представителем лица, указанного в части третьей или четвертой настоящей статьи, к уведомлению также прилагаются копия доверенности, удостоверенной в соответствии с законодательством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w:t>
      </w:r>
      <w:proofErr w:type="gramEnd"/>
      <w:r w:rsidRPr="0002169F">
        <w:rPr>
          <w:rFonts w:eastAsia="Times New Roman"/>
          <w:sz w:val="21"/>
          <w:szCs w:val="21"/>
          <w:lang w:eastAsia="ru-RU"/>
        </w:rPr>
        <w:t xml:space="preserve"> Российской Федерации и </w:t>
      </w:r>
      <w:proofErr w:type="gramStart"/>
      <w:r w:rsidRPr="0002169F">
        <w:rPr>
          <w:rFonts w:eastAsia="Times New Roman"/>
          <w:sz w:val="21"/>
          <w:szCs w:val="21"/>
          <w:lang w:eastAsia="ru-RU"/>
        </w:rPr>
        <w:t>признаваемого</w:t>
      </w:r>
      <w:proofErr w:type="gramEnd"/>
      <w:r w:rsidRPr="0002169F">
        <w:rPr>
          <w:rFonts w:eastAsia="Times New Roman"/>
          <w:sz w:val="21"/>
          <w:szCs w:val="21"/>
          <w:lang w:eastAsia="ru-RU"/>
        </w:rPr>
        <w:t xml:space="preserve"> Российской Федерацией в этом качестве (если уполномоченный представитель является иностранным гражданином).</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(абзац введен Федеральным законом от 31.12.2014 N 507-ФЗ)</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(часть 7 введена Федеральным законом от 04.06.2014 N 142-ФЗ)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8. Форма и порядок подачи уведомлений, указанных в частях третьей и четвертой настоящей статьи, устанавливаются федеральным органом исполнительной власти, уполномоченным на осуществление функций по контролю и надзору в сфере миграции.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8 введена Федеральным законом от 04.06.2014 N 142-ФЗ)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9. От обязанности подачи уведомления, указанного в части третьей настоящей статьи, граждане Российской Федерации освобождаются в случаях, предусмотренных международными договорами Российской Федерации или федеральными законами.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9 введена Федеральным законом от 04.06.2014 N 142-ФЗ)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10. От обязанности подачи уведомления, указанного в части четвертой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10 введена Федеральным законом от 04.06.2014 N 142-ФЗ)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11. Правила, указанные в частях третьей - десятой настоящей статьи, применяются в отношении 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lastRenderedPageBreak/>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11 введена Федеральным законом от 04.06.2014 N 142-ФЗ)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7. Предоставление защиты и покровительства гражданам Российской Федерации, находящимся за пределами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2. </w:t>
      </w:r>
      <w:proofErr w:type="gramStart"/>
      <w:r w:rsidRPr="0002169F">
        <w:rPr>
          <w:rFonts w:eastAsia="Times New Roman"/>
          <w:sz w:val="21"/>
          <w:szCs w:val="21"/>
          <w:lang w:eastAsia="ru-RU"/>
        </w:rPr>
        <w:t>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Конституцией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w:t>
      </w:r>
      <w:proofErr w:type="gramEnd"/>
      <w:r w:rsidRPr="0002169F">
        <w:rPr>
          <w:rFonts w:eastAsia="Times New Roman"/>
          <w:sz w:val="21"/>
          <w:szCs w:val="21"/>
          <w:lang w:eastAsia="ru-RU"/>
        </w:rPr>
        <w:t xml:space="preserve"> правилами госуда</w:t>
      </w:r>
      <w:proofErr w:type="gramStart"/>
      <w:r w:rsidRPr="0002169F">
        <w:rPr>
          <w:rFonts w:eastAsia="Times New Roman"/>
          <w:sz w:val="21"/>
          <w:szCs w:val="21"/>
          <w:lang w:eastAsia="ru-RU"/>
        </w:rPr>
        <w:t>рств пр</w:t>
      </w:r>
      <w:proofErr w:type="gramEnd"/>
      <w:r w:rsidRPr="0002169F">
        <w:rPr>
          <w:rFonts w:eastAsia="Times New Roman"/>
          <w:sz w:val="21"/>
          <w:szCs w:val="21"/>
          <w:lang w:eastAsia="ru-RU"/>
        </w:rPr>
        <w:t>оживания или пребывания граждан Российской Федерации, а также возможность защищать их права и охраняемые законом интересы.</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8. Гражданство Российской Федерации и брак</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Изменение гражданства одним из супругов не влечет за собой изменение гражданства другого супруга.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Расторжение брака не влечет за собой изменение гражданства родившихся в этом браке или усыновленных (удочеренных) супругами детей.</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9. Гражданство детей</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законом.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10. Документы, удостоверяющие гражданство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Документом, удостоверяющим гражданство Российской Федерации, является паспорт гражданина Российской Федерации или иной основной документ, содержащие указание на гражданство лица. Виды основных документов, удостоверяющих личность гражданина Российской Федерации, определяются федеральным законом.</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Глава II. ПРИОБРЕТЕНИЕ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lastRenderedPageBreak/>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11. Основания приобретения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Гражданство Российской Федерации приобретается: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по рождению;</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в результате приема в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в результате восстановления в гражданстве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по иным основаниям, предусмотренным настоящим Федеральным законом или международным договором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12. Приобретение гражданства Российской Федерации по рождению</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Ребенок приобретает гражданство Российской Федерации по рождению, если на день рождения ребенка: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оба его родителя или единственный его родитель имеют гражданство Российской Федерации (независимо от места рождения ребенка);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(п. "г" в ред. Федерального закона от 11.11.2003 N 151-ФЗ)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13. Прием в гражданство Российской Федерации в общем порядке</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общем порядке при условии, если указанные граждане и лица: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проживают на территории Российской Федерации со дня получения вида на жительство и до дня обращения с заявлениями о приеме в гражданство Российской Федерации в течение пяти лет непрерывно, за исключением случаев, предусмотренных частью второй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11.11.2003 N 151-ФЗ)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обязуются соблюдать Конституцию Российской Федерации и законодательство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имеют законный источник сре</w:t>
      </w:r>
      <w:proofErr w:type="gramStart"/>
      <w:r w:rsidRPr="0002169F">
        <w:rPr>
          <w:rFonts w:eastAsia="Times New Roman"/>
          <w:sz w:val="21"/>
          <w:szCs w:val="21"/>
          <w:lang w:eastAsia="ru-RU"/>
        </w:rPr>
        <w:t>дств к с</w:t>
      </w:r>
      <w:proofErr w:type="gramEnd"/>
      <w:r w:rsidRPr="0002169F">
        <w:rPr>
          <w:rFonts w:eastAsia="Times New Roman"/>
          <w:sz w:val="21"/>
          <w:szCs w:val="21"/>
          <w:lang w:eastAsia="ru-RU"/>
        </w:rPr>
        <w:t>уществованию;</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 xml:space="preserve">г) обратились в полномочный орган иностранного государства с заявлениями об отказе от имеющегося у них иного гражданства. Отказ от иного гражданства не требуется, если это предусмотрено международным договором Российской Федерации или настоящим Федеральным </w:t>
      </w:r>
      <w:proofErr w:type="gramStart"/>
      <w:r w:rsidRPr="0002169F">
        <w:rPr>
          <w:rFonts w:eastAsia="Times New Roman"/>
          <w:sz w:val="21"/>
          <w:szCs w:val="21"/>
          <w:lang w:eastAsia="ru-RU"/>
        </w:rPr>
        <w:t>законом</w:t>
      </w:r>
      <w:proofErr w:type="gramEnd"/>
      <w:r w:rsidRPr="0002169F">
        <w:rPr>
          <w:rFonts w:eastAsia="Times New Roman"/>
          <w:sz w:val="21"/>
          <w:szCs w:val="21"/>
          <w:lang w:eastAsia="ru-RU"/>
        </w:rPr>
        <w:t xml:space="preserve"> либо если отказ от иного гражданства невозможен в силу не зависящих от лица причин;</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 владеют русским языком; порядок определения уровня знаний русского языка устанавливается положением о порядке рассмотрения вопросов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Срок проживания на территории Российской Федерации, установленный пунктом "а" части первой настоящей статьи, сокращается до одного года при наличии хотя бы одного из следующих оснований:</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 в) исключены. - Федеральный закон от 11.11.2003 N 151-ФЗ;</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а)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roofErr w:type="gramEnd"/>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предоставление лицу политического убежища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признание лица беженцем в порядке, установленном федеральным законом.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частью первой настоящей статьи.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4. </w:t>
      </w:r>
      <w:proofErr w:type="gramStart"/>
      <w:r w:rsidRPr="0002169F">
        <w:rPr>
          <w:rFonts w:eastAsia="Times New Roman"/>
          <w:sz w:val="21"/>
          <w:szCs w:val="21"/>
          <w:lang w:eastAsia="ru-RU"/>
        </w:rPr>
        <w:t>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пунктом "а" части первой настоящей статьи, и без представления вида на жительство.</w:t>
      </w:r>
      <w:proofErr w:type="gramEnd"/>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четвертая введена Федеральным законом от 11.11.2003 N 151-ФЗ, в ред. Федерального закона от 04.12.2007 N 328-ФЗ)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14. Прием в гражданство Российской Федерации в упрощенном порядке</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264" w:lineRule="auto"/>
        <w:ind w:firstLine="547"/>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11.11.2003 N 151-ФЗ)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упрощенном порядке без соблюдения условий, предусмотренных пунктом "а" части первой статьи 13 настоящего Федерального закона, если указанные граждане и лица: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имеют хотя бы одного родителя, имеющего гражданство Российской Федерации и проживающего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утратил силу. - Федеральный закон от 23.06.2014 N 157-ФЗ.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Иностранные граждане и лица без гражданства,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условия о сроке проживания, установленного пунктом "а" части первой статьи 13 настоящего Федерального закона, если указанные граждане и лица: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родились на территории РСФСР и имели гражданство бывшего СССР;</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состоят в браке с гражданином Российской Федерации не менее трех лет;</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являются нетрудоспособными и имеют дееспособных сына или дочь, достигших возраста восемнадцати лет и являющихся гражданами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 xml:space="preserve">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w:t>
      </w:r>
      <w:proofErr w:type="gramStart"/>
      <w:r w:rsidRPr="0002169F">
        <w:rPr>
          <w:rFonts w:eastAsia="Times New Roman"/>
          <w:sz w:val="21"/>
          <w:szCs w:val="21"/>
          <w:lang w:eastAsia="ru-RU"/>
        </w:rPr>
        <w:t>умер</w:t>
      </w:r>
      <w:proofErr w:type="gramEnd"/>
      <w:r w:rsidRPr="0002169F">
        <w:rPr>
          <w:rFonts w:eastAsia="Times New Roman"/>
          <w:sz w:val="21"/>
          <w:szCs w:val="21"/>
          <w:lang w:eastAsia="ru-RU"/>
        </w:rPr>
        <w:t xml:space="preserve">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(п. "г" введен Федеральным законом от 28.06.2009 N 127-ФЗ)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д)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w:t>
      </w:r>
      <w:proofErr w:type="gramStart"/>
      <w:r w:rsidRPr="0002169F">
        <w:rPr>
          <w:rFonts w:eastAsia="Times New Roman"/>
          <w:sz w:val="21"/>
          <w:szCs w:val="21"/>
          <w:lang w:eastAsia="ru-RU"/>
        </w:rPr>
        <w:t>умер</w:t>
      </w:r>
      <w:proofErr w:type="gramEnd"/>
      <w:r w:rsidRPr="0002169F">
        <w:rPr>
          <w:rFonts w:eastAsia="Times New Roman"/>
          <w:sz w:val="21"/>
          <w:szCs w:val="21"/>
          <w:lang w:eastAsia="ru-RU"/>
        </w:rPr>
        <w:t xml:space="preserve">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 xml:space="preserve">(п. "д" </w:t>
      </w:r>
      <w:proofErr w:type="gramStart"/>
      <w:r w:rsidRPr="0002169F">
        <w:rPr>
          <w:rFonts w:eastAsia="Times New Roman"/>
          <w:color w:val="828282"/>
          <w:sz w:val="21"/>
          <w:szCs w:val="21"/>
          <w:lang w:eastAsia="ru-RU"/>
        </w:rPr>
        <w:t>введен</w:t>
      </w:r>
      <w:proofErr w:type="gramEnd"/>
      <w:r w:rsidRPr="0002169F">
        <w:rPr>
          <w:rFonts w:eastAsia="Times New Roman"/>
          <w:color w:val="828282"/>
          <w:sz w:val="21"/>
          <w:szCs w:val="21"/>
          <w:lang w:eastAsia="ru-RU"/>
        </w:rPr>
        <w:t xml:space="preserve"> Федеральным законом от 28.06.2009 N 127-ФЗ)</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е) получили после 1 июля 2002 года профессиональное образование по основным профессиональным образовательным программам, имеющим государственную аккредитацию,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трех лет до дня обращения с заявлением о приеме в гражданство Российской Федерации.</w:t>
      </w:r>
      <w:proofErr w:type="gramEnd"/>
      <w:r w:rsidRPr="0002169F">
        <w:rPr>
          <w:rFonts w:eastAsia="Times New Roman"/>
          <w:sz w:val="21"/>
          <w:szCs w:val="21"/>
          <w:lang w:eastAsia="ru-RU"/>
        </w:rPr>
        <w:t xml:space="preserve">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(п. "е" в ред. Федерального закона от 01.05.2016 N 124-ФЗ)</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ж) являются индивидуальными предпринимателями и осуществляют предпринимательскую деятельность в Российской Федерации непрерывно не менее трех лет, предшествующих году обращения с заявлением о приеме в гражданство Российской Федерации, в установленных Правительством Российской Федерации видах экономической деятельности.</w:t>
      </w:r>
      <w:proofErr w:type="gramEnd"/>
      <w:r w:rsidRPr="0002169F">
        <w:rPr>
          <w:rFonts w:eastAsia="Times New Roman"/>
          <w:sz w:val="21"/>
          <w:szCs w:val="21"/>
          <w:lang w:eastAsia="ru-RU"/>
        </w:rPr>
        <w:t xml:space="preserve"> </w:t>
      </w:r>
      <w:proofErr w:type="gramStart"/>
      <w:r w:rsidRPr="0002169F">
        <w:rPr>
          <w:rFonts w:eastAsia="Times New Roman"/>
          <w:sz w:val="21"/>
          <w:szCs w:val="21"/>
          <w:lang w:eastAsia="ru-RU"/>
        </w:rPr>
        <w:t>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w:t>
      </w:r>
      <w:proofErr w:type="gramEnd"/>
      <w:r w:rsidRPr="0002169F">
        <w:rPr>
          <w:rFonts w:eastAsia="Times New Roman"/>
          <w:sz w:val="21"/>
          <w:szCs w:val="21"/>
          <w:lang w:eastAsia="ru-RU"/>
        </w:rPr>
        <w:t xml:space="preserve"> налогов и сборов) и страховых взносов в Пенсионный фонд Российской Федерации составляет не менее 1 миллиона рублей;</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(п. "ж" в ред. Федерального закона от 01.05.2016 N 124-ФЗ)</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з) являются инвесторами, чья доля вклада в уставный (складочный) капитал российского юридического лица, осуществляющего деятельность на территории Российской Федерации в установленных Правительством Российской Федерации видах экономической деятельности, составляет не менее 10 процентов непрерывно не менее трех лет, предшествующих году обращения с заявлением о приеме в гражданство Российской Федерации.</w:t>
      </w:r>
      <w:proofErr w:type="gramEnd"/>
      <w:r w:rsidRPr="0002169F">
        <w:rPr>
          <w:rFonts w:eastAsia="Times New Roman"/>
          <w:sz w:val="21"/>
          <w:szCs w:val="21"/>
          <w:lang w:eastAsia="ru-RU"/>
        </w:rPr>
        <w:t xml:space="preserve"> </w:t>
      </w:r>
      <w:proofErr w:type="gramStart"/>
      <w:r w:rsidRPr="0002169F">
        <w:rPr>
          <w:rFonts w:eastAsia="Times New Roman"/>
          <w:sz w:val="21"/>
          <w:szCs w:val="21"/>
          <w:lang w:eastAsia="ru-RU"/>
        </w:rPr>
        <w:t>При этом размер уставного (складочного)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(за исключением государственной пошлины и осуществленных в соответствии с законодательством о налогах и сборах в указанный период возвратов сумм излишне</w:t>
      </w:r>
      <w:proofErr w:type="gramEnd"/>
      <w:r w:rsidRPr="0002169F">
        <w:rPr>
          <w:rFonts w:eastAsia="Times New Roman"/>
          <w:sz w:val="21"/>
          <w:szCs w:val="21"/>
          <w:lang w:eastAsia="ru-RU"/>
        </w:rPr>
        <w:t xml:space="preserve"> уплаченных и (или) излишне взысканных налогов и сборов) и страховых взносов в Пенсионный фонд Российской Федерации составляет не менее 6 миллионов рублей;</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(п. "з" в ред. Федерального закона от 01.05.2016 N 124-ФЗ)</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 xml:space="preserve">и) осуществляют не менее трех лет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w:t>
      </w:r>
      <w:r w:rsidRPr="0002169F">
        <w:rPr>
          <w:rFonts w:eastAsia="Times New Roman"/>
          <w:sz w:val="21"/>
          <w:szCs w:val="21"/>
          <w:lang w:eastAsia="ru-RU"/>
        </w:rPr>
        <w:lastRenderedPageBreak/>
        <w:t>Российской Федерации в упрощенном порядке, утвержденный федеральным органом исполнительной власти, осуществляющим функции по выработке</w:t>
      </w:r>
      <w:proofErr w:type="gramEnd"/>
      <w:r w:rsidRPr="0002169F">
        <w:rPr>
          <w:rFonts w:eastAsia="Times New Roman"/>
          <w:sz w:val="21"/>
          <w:szCs w:val="21"/>
          <w:lang w:eastAsia="ru-RU"/>
        </w:rPr>
        <w:t xml:space="preserve"> и реализации государственной политики и нормативно-правовому регулированию в сфере занятости населения и безработицы.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п</w:t>
      </w:r>
      <w:proofErr w:type="gramEnd"/>
      <w:r w:rsidRPr="0002169F">
        <w:rPr>
          <w:rFonts w:eastAsia="Times New Roman"/>
          <w:color w:val="828282"/>
          <w:sz w:val="21"/>
          <w:szCs w:val="21"/>
          <w:lang w:eastAsia="ru-RU"/>
        </w:rPr>
        <w:t>. "и" в ред. Федерального закона от 01.05.2016 N 124-ФЗ)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2.1. Иностранные граждане и лица без гражданства, постоянно проживающие на законном основании на территории Российской Федерации, признанные носителями русского языка в соответствии со статьей 33.1 настоящего Федерального закона, вправе обратиться с заявлениями о приеме в гражданство Российской Федерации в упрощенном порядке при условии, если указанные граждане и лица: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обязуются соблюдать Конституцию Российской Федерации и законодательство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имеют законный источник сре</w:t>
      </w:r>
      <w:proofErr w:type="gramStart"/>
      <w:r w:rsidRPr="0002169F">
        <w:rPr>
          <w:rFonts w:eastAsia="Times New Roman"/>
          <w:sz w:val="21"/>
          <w:szCs w:val="21"/>
          <w:lang w:eastAsia="ru-RU"/>
        </w:rPr>
        <w:t>дств к с</w:t>
      </w:r>
      <w:proofErr w:type="gramEnd"/>
      <w:r w:rsidRPr="0002169F">
        <w:rPr>
          <w:rFonts w:eastAsia="Times New Roman"/>
          <w:sz w:val="21"/>
          <w:szCs w:val="21"/>
          <w:lang w:eastAsia="ru-RU"/>
        </w:rPr>
        <w:t>уществованию;</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в) отказались от имеющегося у них гражданства иностранного государства. Отказ от гражданства иностранного государства не требуется, если это предусмотрено международным договором Российской </w:t>
      </w:r>
      <w:proofErr w:type="gramStart"/>
      <w:r w:rsidRPr="0002169F">
        <w:rPr>
          <w:rFonts w:eastAsia="Times New Roman"/>
          <w:sz w:val="21"/>
          <w:szCs w:val="21"/>
          <w:lang w:eastAsia="ru-RU"/>
        </w:rPr>
        <w:t>Федерации</w:t>
      </w:r>
      <w:proofErr w:type="gramEnd"/>
      <w:r w:rsidRPr="0002169F">
        <w:rPr>
          <w:rFonts w:eastAsia="Times New Roman"/>
          <w:sz w:val="21"/>
          <w:szCs w:val="21"/>
          <w:lang w:eastAsia="ru-RU"/>
        </w:rPr>
        <w:t xml:space="preserve"> либо если отказ от гражданства иностранного государства невозможен в силу не зависящих от лица причин.</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в</w:t>
      </w:r>
      <w:proofErr w:type="gramEnd"/>
      <w:r w:rsidRPr="0002169F">
        <w:rPr>
          <w:rFonts w:eastAsia="Times New Roman"/>
          <w:color w:val="828282"/>
          <w:sz w:val="21"/>
          <w:szCs w:val="21"/>
          <w:lang w:eastAsia="ru-RU"/>
        </w:rPr>
        <w:t xml:space="preserve"> ред. Федеральных законов от 23.06.2014 N 157-ФЗ, от 14.10.2014 N 307-ФЗ)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3. </w:t>
      </w:r>
      <w:proofErr w:type="gramStart"/>
      <w:r w:rsidRPr="0002169F">
        <w:rPr>
          <w:rFonts w:eastAsia="Times New Roman"/>
          <w:sz w:val="21"/>
          <w:szCs w:val="21"/>
          <w:lang w:eastAsia="ru-RU"/>
        </w:rPr>
        <w:t>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пунктом "а" части первой</w:t>
      </w:r>
      <w:proofErr w:type="gramEnd"/>
      <w:r w:rsidRPr="0002169F">
        <w:rPr>
          <w:rFonts w:eastAsia="Times New Roman"/>
          <w:sz w:val="21"/>
          <w:szCs w:val="21"/>
          <w:lang w:eastAsia="ru-RU"/>
        </w:rPr>
        <w:t xml:space="preserve"> статьи 13 настоящего Федерального закона, и без представления вида на жительство.</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4. </w:t>
      </w:r>
      <w:proofErr w:type="gramStart"/>
      <w:r w:rsidRPr="0002169F">
        <w:rPr>
          <w:rFonts w:eastAsia="Times New Roman"/>
          <w:sz w:val="21"/>
          <w:szCs w:val="21"/>
          <w:lang w:eastAsia="ru-RU"/>
        </w:rPr>
        <w:t>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пунктами</w:t>
      </w:r>
      <w:proofErr w:type="gramEnd"/>
      <w:r w:rsidRPr="0002169F">
        <w:rPr>
          <w:rFonts w:eastAsia="Times New Roman"/>
          <w:sz w:val="21"/>
          <w:szCs w:val="21"/>
          <w:lang w:eastAsia="ru-RU"/>
        </w:rPr>
        <w:t xml:space="preserve"> "а", "в" и "д" части первой статьи 13 настоящего Федерального закона, если они до 1 июля 2009 года заявят о своем желании приобрести гражданство Российской Федерации.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Федеральных законов от 03.01.2006 N 5-ФЗ, от 01.12.2007 N 296-ФЗ, от 30.12.2008 N 301-ФЗ)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5. В гражданство Российской Федерации принимаются в упрощенном порядке без соблюдения условий, предусмотренных пунктами "а", "в", "г" и "д" части первой статьи 13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6. В гражданство Российской Федерации принимаются в упрощенном порядке без соблюдения условий, предусмотренных частью первой статьи 13 настоящего Федерального закона, ребенок и недееспособное лицо, являющиеся иностранными гражданами или лицами без гражданства: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ребенок, один из родителей которого имеет гражданство Российской Федерации, - по заявлению этого родителя 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ребенок, единственный родитель которого имеет гражданство Российской Федерации, - по заявлению этого родителя;</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lastRenderedPageBreak/>
        <w:t>в) ребенок или недееспособное лицо, над которыми установлены опека или попечительство гражданина Российской Федерации, за исключением случаев, предусмотренных частью 1 статьи 13 Федерального закона от 24 апреля 2008 года N 48-ФЗ "Об опеке и попечительстве" (далее - Федеральный закон "Об опеке и попечительстве"), - по заявлению опекуна или попечителя;</w:t>
      </w:r>
      <w:proofErr w:type="gramEnd"/>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(п. "в" в ред. Федерального закона от 20.04.2014 N 72-ФЗ)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ребенок, помещенный под надзор в российскую организацию для детей-сирот и детей, оставшихся без попечения родителей, за исключением случаев, предусмотренных пунктом 2 статьи 155.1 Семейного кодекса Российской Федерации, - по заявлению руководителя российской организации, в которую помещен ребенок;</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(п. "г" введен Федеральным законом от 20.04.2014 N 72-ФЗ)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 недееспособное лицо, помещенное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за исключением случаев, предусмотренных частью 4 статьи 11 Федерального закона "Об опеке и попечительстве", - по заявлению руководителя российской организации, в которую помещено недееспособное лицо.</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 xml:space="preserve">(п. "д" </w:t>
      </w:r>
      <w:proofErr w:type="gramStart"/>
      <w:r w:rsidRPr="0002169F">
        <w:rPr>
          <w:rFonts w:eastAsia="Times New Roman"/>
          <w:color w:val="828282"/>
          <w:sz w:val="21"/>
          <w:szCs w:val="21"/>
          <w:lang w:eastAsia="ru-RU"/>
        </w:rPr>
        <w:t>введен</w:t>
      </w:r>
      <w:proofErr w:type="gramEnd"/>
      <w:r w:rsidRPr="0002169F">
        <w:rPr>
          <w:rFonts w:eastAsia="Times New Roman"/>
          <w:color w:val="828282"/>
          <w:sz w:val="21"/>
          <w:szCs w:val="21"/>
          <w:lang w:eastAsia="ru-RU"/>
        </w:rPr>
        <w:t xml:space="preserve"> Федеральным законом от 20.04.2014 N 72-ФЗ)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7. В случае</w:t>
      </w:r>
      <w:proofErr w:type="gramStart"/>
      <w:r w:rsidRPr="0002169F">
        <w:rPr>
          <w:rFonts w:eastAsia="Times New Roman"/>
          <w:sz w:val="21"/>
          <w:szCs w:val="21"/>
          <w:lang w:eastAsia="ru-RU"/>
        </w:rPr>
        <w:t>,</w:t>
      </w:r>
      <w:proofErr w:type="gramEnd"/>
      <w:r w:rsidRPr="0002169F">
        <w:rPr>
          <w:rFonts w:eastAsia="Times New Roman"/>
          <w:sz w:val="21"/>
          <w:szCs w:val="21"/>
          <w:lang w:eastAsia="ru-RU"/>
        </w:rPr>
        <w:t xml:space="preserve"> если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они могут быть приняты в гражданство Российской Федерации в упрощенном </w:t>
      </w:r>
      <w:proofErr w:type="gramStart"/>
      <w:r w:rsidRPr="0002169F">
        <w:rPr>
          <w:rFonts w:eastAsia="Times New Roman"/>
          <w:sz w:val="21"/>
          <w:szCs w:val="21"/>
          <w:lang w:eastAsia="ru-RU"/>
        </w:rPr>
        <w:t>порядке</w:t>
      </w:r>
      <w:proofErr w:type="gramEnd"/>
      <w:r w:rsidRPr="0002169F">
        <w:rPr>
          <w:rFonts w:eastAsia="Times New Roman"/>
          <w:sz w:val="21"/>
          <w:szCs w:val="21"/>
          <w:lang w:eastAsia="ru-RU"/>
        </w:rPr>
        <w:t xml:space="preserve"> без соблюдения условий, предусмотренных пунктами "а", "в" и "д" части первой статьи 13 настоящего Федерального закона.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(часть седьмая введена Федеральным законом от 01.10.2008 N 163-ФЗ, в ред. Федерального закона от 02.07.2013 N 169-ФЗ)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15. Восстановление в гражданстве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частью первой статьи 13 настоящего Федерального закона. При этом срок их проживания на территории Российской Федерации сокращается до трех лет.</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2. </w:t>
      </w:r>
      <w:proofErr w:type="gramStart"/>
      <w:r w:rsidRPr="0002169F">
        <w:rPr>
          <w:rFonts w:eastAsia="Times New Roman"/>
          <w:sz w:val="21"/>
          <w:szCs w:val="21"/>
          <w:lang w:eastAsia="ru-RU"/>
        </w:rPr>
        <w:t>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в общем порядке в соответствии с частями второй - четвертой статьи 13 настоящего Федерального закона и в упрощенном порядке в соответствии со статьей 14 настоящего Федерального закона, если</w:t>
      </w:r>
      <w:proofErr w:type="gramEnd"/>
      <w:r w:rsidRPr="0002169F">
        <w:rPr>
          <w:rFonts w:eastAsia="Times New Roman"/>
          <w:sz w:val="21"/>
          <w:szCs w:val="21"/>
          <w:lang w:eastAsia="ru-RU"/>
        </w:rPr>
        <w:t xml:space="preserve"> они относятся к категориям лиц, указанным в частях второй - четвертой статьи 13 и в статье 14 настоящего Федерального закона.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(часть 2 введена Федеральным законом от 12.11.2012 N 182-ФЗ)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20.04.2014 N 71-ФЗ)</w:t>
      </w:r>
    </w:p>
    <w:p w:rsidR="0002169F" w:rsidRPr="0002169F" w:rsidRDefault="0002169F" w:rsidP="0002169F">
      <w:pPr>
        <w:spacing w:after="0" w:line="264" w:lineRule="auto"/>
        <w:ind w:firstLine="547"/>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12.11.2012 N 182-ФЗ)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1. Отклоняются заявления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поданные лицами, которые:</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20.04.2014 N 71-ФЗ)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w:t>
      </w:r>
      <w:proofErr w:type="gramEnd"/>
      <w:r w:rsidRPr="0002169F">
        <w:rPr>
          <w:rFonts w:eastAsia="Times New Roman"/>
          <w:sz w:val="21"/>
          <w:szCs w:val="21"/>
          <w:lang w:eastAsia="ru-RU"/>
        </w:rPr>
        <w:t xml:space="preserve">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 Российской Федерации и их сотрудников;</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г) имеют ограничения на въезд в Российскую Федерацию в связи с тем, что они 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реадмиссии,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w:t>
      </w:r>
      <w:proofErr w:type="gramEnd"/>
      <w:r w:rsidRPr="0002169F">
        <w:rPr>
          <w:rFonts w:eastAsia="Times New Roman"/>
          <w:sz w:val="21"/>
          <w:szCs w:val="21"/>
          <w:lang w:eastAsia="ru-RU"/>
        </w:rPr>
        <w:t xml:space="preserve"> в Российскую Федерацию);</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(п. "г" в ред. Федерального закона от 02.11.2013 N 299-ФЗ)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 использовали при подаче заявления подложные документы или сообщили заведомо ложные сведения;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е)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законом;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з)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законом (до вынесения приговора суда или принятия решения по делу);</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и) осуждены и отбывают наказание в виде лишения свободы за действия, преследуемые в соответствии с федеральным законом (до истечения срока наказания).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Заявления о признании гражданами Российской Федерации отклоняются по основаниям, предусмотренным пунктами "а", "б" и "в" части первой настоящей статьи.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17. Выбор гражданства при изменении Государственной границы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Глава III. ПРЕКРАЩЕНИЕ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18. Основания прекращения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Гражданство Российской Федерации прекращается: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вследствие выхода из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по иным основаниям, предусмотренным настоящим Федеральным законом или международным договором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19. Выход из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статьей 20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статьей 20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заявлению обоих родителей либо по заявлению единственного родителя.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20. Основания отказа в выходе из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Выход из гражданства Российской Федерации не допускается, если гражданин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имеет не выполненное перед Российской Федерацией обязательство, установленное федеральным законом;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не имеет иного гражданства и гарантий его приобретения.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21. Выбор иного гражданства (оптация) при изменении Государственной границы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lastRenderedPageBreak/>
        <w:t> </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Глава IV. ОТМЕНА РЕШЕНИЙ ПО ВОПРОСАМ ГРАЖДАНСТВА</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22. Основания отмены решений по вопросам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Решение о приобретении или прекращении гражданства Российской Федерации подлежит отмене, если будет установлено, что данное решение принималось на основании представленных заявителем подложных документов или заведомо ложных сведений. Факт использования подложных документов или сообщения заведомо ложных сведений устанавливается в судебном порядке.</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23. Порядок отмены решений по вопросам гражданства Российской Федерации и последствия такой отмены</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Отмена решения по вопросам гражданства Российской Федерации осуществляется Президентом Российской Федерации или иным полномочным органом, ведающими делами о гражданстве Российской Федерации и принявшими такое решение.</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Решение по вопросам гражданства Российской Федерации в случае отмены в соответствии со статьей 22 настоящего Федерального закона считается недействительным со дня принятия такого решения.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Глава V. ГРАЖДАНСТВО ДЕТЕЙ ПРИ ИЗМЕНЕНИИ</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ГРАЖДАНСТВА РОДИТЕЛЕЙ, ОПЕКУНОВ И ПОПЕЧИТЕЛЕЙ.</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ГРАЖДАНСТВО НЕДЕЕСПОСОБНЫХ ЛИЦ</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24. Изменение гражданства ребенка при приобретении или прекращении гражданства Российской Федерации его родителей</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25. Гражданство ребенка при приобретении или прекращении гражданства Российской Федерации одним из его родителей</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заявлению его родителя, приобретающего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w:t>
      </w:r>
      <w:r w:rsidRPr="0002169F">
        <w:rPr>
          <w:rFonts w:eastAsia="Times New Roman"/>
          <w:sz w:val="21"/>
          <w:szCs w:val="21"/>
          <w:lang w:eastAsia="ru-RU"/>
        </w:rPr>
        <w:lastRenderedPageBreak/>
        <w:t>гражданство Российской Федерации по заявлению его родителя, приобретающего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26. Гражданство детей при усыновлении (удочерении)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заявлению обоих усыновителей или единственного усыновителя при условии, что ребенок не станет лицом без гражданства.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2. </w:t>
      </w:r>
      <w:proofErr w:type="gramStart"/>
      <w:r w:rsidRPr="0002169F">
        <w:rPr>
          <w:rFonts w:eastAsia="Times New Roman"/>
          <w:sz w:val="21"/>
          <w:szCs w:val="21"/>
          <w:lang w:eastAsia="ru-RU"/>
        </w:rPr>
        <w:t>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заявлению усыновителя, являющегося гражданином Российской Федерации.</w:t>
      </w:r>
      <w:proofErr w:type="gramEnd"/>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заявлению обоих усыновителей независимо от места жительства ребенка.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В случае, предусмотренном частью третьей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 xml:space="preserve">Статья 27. Гражданство детей и недееспособных лиц, над которыми </w:t>
      </w:r>
      <w:proofErr w:type="gramStart"/>
      <w:r w:rsidRPr="0002169F">
        <w:rPr>
          <w:rFonts w:ascii="Arial" w:eastAsia="Times New Roman" w:hAnsi="Arial" w:cs="Arial"/>
          <w:b/>
          <w:bCs/>
          <w:sz w:val="21"/>
          <w:szCs w:val="21"/>
          <w:lang w:eastAsia="ru-RU"/>
        </w:rPr>
        <w:t>установлены</w:t>
      </w:r>
      <w:proofErr w:type="gramEnd"/>
      <w:r w:rsidRPr="0002169F">
        <w:rPr>
          <w:rFonts w:ascii="Arial" w:eastAsia="Times New Roman" w:hAnsi="Arial" w:cs="Arial"/>
          <w:b/>
          <w:bCs/>
          <w:sz w:val="21"/>
          <w:szCs w:val="21"/>
          <w:lang w:eastAsia="ru-RU"/>
        </w:rPr>
        <w:t xml:space="preserve"> опека или попечительство</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Дети и недееспособные лица, над которыми установлены опека или попечительство гражданина Российской Федерации, за исключением случаев, предусмотренных частью 1 статьи 13 Федерального закона "Об опеке и попечительстве", приобретают гражданство Российской Федерации в упрощенном порядке в соответствии с пунктом "в" части шестой статьи 14 настоящего Федерального закона.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1 в ред. Федерального закона от 20.04.2014 N 72-ФЗ)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2. Дети, помещенные под надзор в российские организации для детей-сирот и детей, оставшихся без попечения родителей, за исключением случаев, предусмотренных пунктом 2 статьи 155.1 Семейного кодекса Российской Федерации, приобретают гражданство Российской Федерации в </w:t>
      </w:r>
      <w:r w:rsidRPr="0002169F">
        <w:rPr>
          <w:rFonts w:eastAsia="Times New Roman"/>
          <w:sz w:val="21"/>
          <w:szCs w:val="21"/>
          <w:lang w:eastAsia="ru-RU"/>
        </w:rPr>
        <w:lastRenderedPageBreak/>
        <w:t>упрощенном порядке в соответствии с пунктом "г" части шестой статьи 14 настоящего Федерального закона.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2 в ред. Федерального закона от 20.04.2014 N 72-ФЗ)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2.1. </w:t>
      </w:r>
      <w:proofErr w:type="gramStart"/>
      <w:r w:rsidRPr="0002169F">
        <w:rPr>
          <w:rFonts w:eastAsia="Times New Roman"/>
          <w:sz w:val="21"/>
          <w:szCs w:val="21"/>
          <w:lang w:eastAsia="ru-RU"/>
        </w:rPr>
        <w:t>Недееспособные лица, помещенные под надзор в российские образовательные организации, медицинские организации, организации, оказывающие социальные услуги, или иные российские организации, за исключением случаев, предусмотренных частью 4 статьи 11 Федерального закона "Об опеке и попечительстве", приобретают гражданство Российской Федерации в упрощенном порядке в соответствии с пунктом "д" части шестой статьи 14 настоящего Федерального закона.</w:t>
      </w:r>
      <w:proofErr w:type="gramEnd"/>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2.1 введена Федеральным законом от 20.04.2014 N 72-ФЗ)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3. Ребенок или недееспособное лицо, </w:t>
      </w:r>
      <w:proofErr w:type="gramStart"/>
      <w:r w:rsidRPr="0002169F">
        <w:rPr>
          <w:rFonts w:eastAsia="Times New Roman"/>
          <w:sz w:val="21"/>
          <w:szCs w:val="21"/>
          <w:lang w:eastAsia="ru-RU"/>
        </w:rPr>
        <w:t>над</w:t>
      </w:r>
      <w:proofErr w:type="gramEnd"/>
      <w:r w:rsidRPr="0002169F">
        <w:rPr>
          <w:rFonts w:eastAsia="Times New Roman"/>
          <w:sz w:val="21"/>
          <w:szCs w:val="21"/>
          <w:lang w:eastAsia="ru-RU"/>
        </w:rPr>
        <w:t xml:space="preserve">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заявлению.</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4. Ребенок или недееспособное лицо, которые являются гражданами Российской </w:t>
      </w:r>
      <w:proofErr w:type="gramStart"/>
      <w:r w:rsidRPr="0002169F">
        <w:rPr>
          <w:rFonts w:eastAsia="Times New Roman"/>
          <w:sz w:val="21"/>
          <w:szCs w:val="21"/>
          <w:lang w:eastAsia="ru-RU"/>
        </w:rPr>
        <w:t>Федерации</w:t>
      </w:r>
      <w:proofErr w:type="gramEnd"/>
      <w:r w:rsidRPr="0002169F">
        <w:rPr>
          <w:rFonts w:eastAsia="Times New Roman"/>
          <w:sz w:val="21"/>
          <w:szCs w:val="21"/>
          <w:lang w:eastAsia="ru-RU"/>
        </w:rPr>
        <w:t xml:space="preserve"> и над </w:t>
      </w:r>
      <w:proofErr w:type="gramStart"/>
      <w:r w:rsidRPr="0002169F">
        <w:rPr>
          <w:rFonts w:eastAsia="Times New Roman"/>
          <w:sz w:val="21"/>
          <w:szCs w:val="21"/>
          <w:lang w:eastAsia="ru-RU"/>
        </w:rPr>
        <w:t>которыми</w:t>
      </w:r>
      <w:proofErr w:type="gramEnd"/>
      <w:r w:rsidRPr="0002169F">
        <w:rPr>
          <w:rFonts w:eastAsia="Times New Roman"/>
          <w:sz w:val="21"/>
          <w:szCs w:val="21"/>
          <w:lang w:eastAsia="ru-RU"/>
        </w:rPr>
        <w:t xml:space="preserve"> установлены опека или попечительство иностранного гражданина, сохраняет гражданство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Глава VI. ПОЛНОМОЧНЫЕ ОРГАНЫ, ВЕДАЮЩИЕ ДЕЛАМИ</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О ГРАЖДАНСТВЕ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28. Полномочные органы, ведающие делами о гражданстве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Полномочными органами, ведающими делами о гражданстве Российской Федерации, являются: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Президент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федеральный орган исполнительной власти, уполномоченный на осуществление функций по контролю и надзору в сфере миграции, и его территориальные органы;</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18.07.2006 N 121-ФЗ)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федеральный орган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Полномочия органов, ведающих делами о гражданстве Российской Федерации, определяются настоящим Федеральным законом.</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29. Полномочия Президента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Президент Российской Федерации решает вопросы:</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приема в гражданство Российской Федерации в общем порядке в соответствии со статьей 13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восстановления в гражданстве Российской Федерации в общем порядке в соответствии со статьей 15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выхода из гражданства Российской Федерации в общем порядке в соответствии с частью первой статьи 19 и частью первой статьи 26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отмены решений по вопросам гражданства Российской Федерации в соответствии со статьей 23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Президент Российской Федерации утверждает положение о порядке рассмотрения вопросов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Президент Российской Федерации издает указы по вопросам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5. При наличии обстоятельств, предусмотренных пунктами "г" - "и" части первой статьи 16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статьями 13 - 15 настоящего Федерального закона.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Федеральных законов от 11.11.2003 N 151-ФЗ, от 12.11.2012 N 182-ФЗ)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240" w:lineRule="auto"/>
        <w:rPr>
          <w:rFonts w:eastAsia="Times New Roman"/>
          <w:color w:val="392C69"/>
          <w:sz w:val="21"/>
          <w:szCs w:val="21"/>
          <w:lang w:eastAsia="ru-RU"/>
        </w:rPr>
      </w:pPr>
      <w:r w:rsidRPr="0002169F">
        <w:rPr>
          <w:rFonts w:eastAsia="Times New Roman"/>
          <w:color w:val="392C69"/>
          <w:sz w:val="21"/>
          <w:szCs w:val="21"/>
          <w:lang w:eastAsia="ru-RU"/>
        </w:rPr>
        <w:t>КонсультантПлюс: примечание.</w:t>
      </w:r>
    </w:p>
    <w:p w:rsidR="0002169F" w:rsidRPr="0002169F" w:rsidRDefault="0002169F" w:rsidP="0002169F">
      <w:pPr>
        <w:spacing w:after="96" w:line="240" w:lineRule="auto"/>
        <w:rPr>
          <w:rFonts w:eastAsia="Times New Roman"/>
          <w:color w:val="392C69"/>
          <w:sz w:val="21"/>
          <w:szCs w:val="21"/>
          <w:lang w:eastAsia="ru-RU"/>
        </w:rPr>
      </w:pPr>
      <w:r w:rsidRPr="0002169F">
        <w:rPr>
          <w:rFonts w:eastAsia="Times New Roman"/>
          <w:color w:val="392C69"/>
          <w:sz w:val="21"/>
          <w:szCs w:val="21"/>
          <w:lang w:eastAsia="ru-RU"/>
        </w:rPr>
        <w:t>Правила статьи 30 (в ред. от 04.06.2014) данного документа в отношении граждан РФ, приобретших гражданство Российской Федерации в соответствии с Договором от 18.03.2014 и Федеральным конституционным законом от 21.03.2014 N 6-ФКЗ, применяются с 1 января 2016 года.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30. Полномочия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18.07.2006 N 121-ФЗ)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Федеральный орган исполнительной власти, уполномоченный на осуществление функций по контролю и надзору в сфере миграции, и его территориальные органы осуществляют следующие полномочия:</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18.07.2006 N 121-ФЗ)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определяют наличие гражданства Российской Федерации у лиц, проживающих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принимают от лиц, проживающих на территории Российской Федерации, заявления по вопросам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организациях;</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01.05.2016 N 124-ФЗ)</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в.1) запрашивают и получают для проверки фактов, указанных в пунктах "е" - "и" части второй статьи 14 настоящего Федерального закона, соответствующие сведения, в том числе составляющие налоговую тайну, в федеральном органе исполнительной власти, осуществляющем функции по контролю и надзору за соблюдением законодательства о налогах и сборах и государственную регистрацию юридических лиц, физических лиц в качестве индивидуальных предпринимателей и крестьянских (фермерских</w:t>
      </w:r>
      <w:proofErr w:type="gramEnd"/>
      <w:r w:rsidRPr="0002169F">
        <w:rPr>
          <w:rFonts w:eastAsia="Times New Roman"/>
          <w:sz w:val="21"/>
          <w:szCs w:val="21"/>
          <w:lang w:eastAsia="ru-RU"/>
        </w:rPr>
        <w:t xml:space="preserve">) хозяйств, Пенсионном </w:t>
      </w:r>
      <w:proofErr w:type="gramStart"/>
      <w:r w:rsidRPr="0002169F">
        <w:rPr>
          <w:rFonts w:eastAsia="Times New Roman"/>
          <w:sz w:val="21"/>
          <w:szCs w:val="21"/>
          <w:lang w:eastAsia="ru-RU"/>
        </w:rPr>
        <w:t>фонде</w:t>
      </w:r>
      <w:proofErr w:type="gramEnd"/>
      <w:r w:rsidRPr="0002169F">
        <w:rPr>
          <w:rFonts w:eastAsia="Times New Roman"/>
          <w:sz w:val="21"/>
          <w:szCs w:val="21"/>
          <w:lang w:eastAsia="ru-RU"/>
        </w:rPr>
        <w:t xml:space="preserve"> Российской Федерации, у профессионального участника рынка ценных бумаг, имеющего лицензию на осуществление деятельности по ведению реестра владельцев ценных бумаг;</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 xml:space="preserve">(п. "в.1" </w:t>
      </w:r>
      <w:proofErr w:type="gramStart"/>
      <w:r w:rsidRPr="0002169F">
        <w:rPr>
          <w:rFonts w:eastAsia="Times New Roman"/>
          <w:color w:val="828282"/>
          <w:sz w:val="21"/>
          <w:szCs w:val="21"/>
          <w:lang w:eastAsia="ru-RU"/>
        </w:rPr>
        <w:t>введен</w:t>
      </w:r>
      <w:proofErr w:type="gramEnd"/>
      <w:r w:rsidRPr="0002169F">
        <w:rPr>
          <w:rFonts w:eastAsia="Times New Roman"/>
          <w:color w:val="828282"/>
          <w:sz w:val="21"/>
          <w:szCs w:val="21"/>
          <w:lang w:eastAsia="ru-RU"/>
        </w:rPr>
        <w:t xml:space="preserve"> Федеральным законом от 01.05.2016 N 124-ФЗ)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направляют Президенту Российской Федерации в случаях, предусмотренных частью первой статьи 29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е) рассматривают заявления по вопросам гражданства Российской Федерации, поданные лицами, проживающими на территории Российской Федерации, и принимают решения по вопросам гражданства Российской Федерации в упрощенном порядке в соответствии со статьей 14, с частью второй статьи 15, частью третьей статьи 19 и частью третьей статьи 26 настоящего Федерального закона;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Федеральных законов от 11.11.2003 N 151-ФЗ, от 12.11.2012 N 182-ФЗ)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ж) ведут учет лиц, в отношении которых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приняты решения об изменении гражданства;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18.07.2006 N 121-ФЗ)</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ж</w:t>
      </w:r>
      <w:proofErr w:type="gramEnd"/>
      <w:r w:rsidRPr="0002169F">
        <w:rPr>
          <w:rFonts w:eastAsia="Times New Roman"/>
          <w:sz w:val="21"/>
          <w:szCs w:val="21"/>
          <w:lang w:eastAsia="ru-RU"/>
        </w:rPr>
        <w:t>.1) ведут учет поступивших от граждан Российской Федерации уведомлений о наличии у данных граждан гражданства иного государства. Правила осуществления такого учета устанавливаются Правительством Российской Федерации;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 xml:space="preserve">(п. "ж.1" </w:t>
      </w:r>
      <w:proofErr w:type="gramStart"/>
      <w:r w:rsidRPr="0002169F">
        <w:rPr>
          <w:rFonts w:eastAsia="Times New Roman"/>
          <w:color w:val="828282"/>
          <w:sz w:val="21"/>
          <w:szCs w:val="21"/>
          <w:lang w:eastAsia="ru-RU"/>
        </w:rPr>
        <w:t>введен</w:t>
      </w:r>
      <w:proofErr w:type="gramEnd"/>
      <w:r w:rsidRPr="0002169F">
        <w:rPr>
          <w:rFonts w:eastAsia="Times New Roman"/>
          <w:color w:val="828282"/>
          <w:sz w:val="21"/>
          <w:szCs w:val="21"/>
          <w:lang w:eastAsia="ru-RU"/>
        </w:rPr>
        <w:t xml:space="preserve"> Федеральным законом от 04.06.2014 N 142-ФЗ)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з) оформляют гражданство Российской Федерации в соответствии с частью второй статьи 12 и частями второй и четвертой статьи 26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и) осуществляют отмену решений по вопросам гражданства Российской Федерации в соответствии со статьей 23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к) рассматривают заявления о выдаче уведомления о возможности приема в гражданство Российской Федерации, поданные иностранными гражданами, признанными носителями русского языка в соответствии со статьей 33.1 настоящего Федерального закона.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 xml:space="preserve">(п. "к" </w:t>
      </w:r>
      <w:proofErr w:type="gramStart"/>
      <w:r w:rsidRPr="0002169F">
        <w:rPr>
          <w:rFonts w:eastAsia="Times New Roman"/>
          <w:color w:val="828282"/>
          <w:sz w:val="21"/>
          <w:szCs w:val="21"/>
          <w:lang w:eastAsia="ru-RU"/>
        </w:rPr>
        <w:t>введен</w:t>
      </w:r>
      <w:proofErr w:type="gramEnd"/>
      <w:r w:rsidRPr="0002169F">
        <w:rPr>
          <w:rFonts w:eastAsia="Times New Roman"/>
          <w:color w:val="828282"/>
          <w:sz w:val="21"/>
          <w:szCs w:val="21"/>
          <w:lang w:eastAsia="ru-RU"/>
        </w:rPr>
        <w:t xml:space="preserve"> Федеральным законом от 20.04.2014 N 71-ФЗ, в ред. Федерального закона от 23.06.2014 N 157-ФЗ)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Федеральный орган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определяют наличие гражданства Российской Федерации у лиц, проживающих за пределами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принимают от лиц, проживающих за пределами Российской Федерации, заявления по вопросам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направляют Президенту Российской Федерации в случаях, предусмотренных частью первой статьи 29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w:t>
      </w:r>
      <w:r w:rsidRPr="0002169F">
        <w:rPr>
          <w:rFonts w:eastAsia="Times New Roman"/>
          <w:sz w:val="21"/>
          <w:szCs w:val="21"/>
          <w:lang w:eastAsia="ru-RU"/>
        </w:rPr>
        <w:lastRenderedPageBreak/>
        <w:t>Российской Федерации в упрощенном порядке в соответствии со статьей 14, с частями второй и третьей статьи 19 и частью третьей статьи 26 настоящего Федерального закона;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11.11.2003 N 151-ФЗ)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з) оформляют гражданство Российской Федерации в соответствии с частью второй статьи 26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и) осуществляют отмену решений по вопросам гражданства Российской Федерации в соответствии со статьей 23 настоящего Федерального закона.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Глава VII. ПРОИЗВОДСТВО ПО ДЕЛАМ О ГРАЖДАНСТВЕ</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32. Порядок подачи заявлений по вопросам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Заявление по вопросам гражданства Российской Федерации подается по месту жительства заявителя: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лицом, проживающим на территории Российской Федерации, -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18.07.2006 N 121-ФЗ)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Заявление подается заявителем лично.</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В случае</w:t>
      </w:r>
      <w:proofErr w:type="gramStart"/>
      <w:r w:rsidRPr="0002169F">
        <w:rPr>
          <w:rFonts w:eastAsia="Times New Roman"/>
          <w:sz w:val="21"/>
          <w:szCs w:val="21"/>
          <w:lang w:eastAsia="ru-RU"/>
        </w:rPr>
        <w:t>,</w:t>
      </w:r>
      <w:proofErr w:type="gramEnd"/>
      <w:r w:rsidRPr="0002169F">
        <w:rPr>
          <w:rFonts w:eastAsia="Times New Roman"/>
          <w:sz w:val="21"/>
          <w:szCs w:val="21"/>
          <w:lang w:eastAsia="ru-RU"/>
        </w:rPr>
        <w:t xml:space="preserve">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в</w:t>
      </w:r>
      <w:proofErr w:type="gramEnd"/>
      <w:r w:rsidRPr="0002169F">
        <w:rPr>
          <w:rFonts w:eastAsia="Times New Roman"/>
          <w:color w:val="828282"/>
          <w:sz w:val="21"/>
          <w:szCs w:val="21"/>
          <w:lang w:eastAsia="ru-RU"/>
        </w:rPr>
        <w:t xml:space="preserve"> ред. Федерального закона от 11.11.2003 N 151-ФЗ)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5. Заявление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Указанное заявление подается в соответствующий орган, решением комиссии которого данный иностранный гражданин признан носителем русского языка в соответствии со статьей 33.1 настоящего Федерального закона.</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5 введена Федеральным законом от 20.04.2014 N 71-ФЗ, в ред. Федерального закона от 23.06.2014 N 157-ФЗ)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33. Порядок оформления заявлений по вопросам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В случае</w:t>
      </w:r>
      <w:proofErr w:type="gramStart"/>
      <w:r w:rsidRPr="0002169F">
        <w:rPr>
          <w:rFonts w:eastAsia="Times New Roman"/>
          <w:sz w:val="21"/>
          <w:szCs w:val="21"/>
          <w:lang w:eastAsia="ru-RU"/>
        </w:rPr>
        <w:t>,</w:t>
      </w:r>
      <w:proofErr w:type="gramEnd"/>
      <w:r w:rsidRPr="0002169F">
        <w:rPr>
          <w:rFonts w:eastAsia="Times New Roman"/>
          <w:sz w:val="21"/>
          <w:szCs w:val="21"/>
          <w:lang w:eastAsia="ru-RU"/>
        </w:rPr>
        <w:t xml:space="preserve">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w:t>
      </w:r>
      <w:proofErr w:type="gramStart"/>
      <w:r w:rsidRPr="0002169F">
        <w:rPr>
          <w:rFonts w:eastAsia="Times New Roman"/>
          <w:sz w:val="21"/>
          <w:szCs w:val="21"/>
          <w:lang w:eastAsia="ru-RU"/>
        </w:rPr>
        <w:t>находящихся</w:t>
      </w:r>
      <w:proofErr w:type="gramEnd"/>
      <w:r w:rsidRPr="0002169F">
        <w:rPr>
          <w:rFonts w:eastAsia="Times New Roman"/>
          <w:sz w:val="21"/>
          <w:szCs w:val="21"/>
          <w:lang w:eastAsia="ru-RU"/>
        </w:rPr>
        <w:t xml:space="preserve"> за пределами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Форма заявления и перечень указываемых в заявлении сведений и необходимых документов применительно к выдаче уведомления о возможности приема в гражданство Российской Федерации, к конкретным основаниям приобретения или прекращения гражданства Российской Федерации определяются положением о порядке рассмотрения вопросов гражданства Российской Федерации, утверждаемым Президентом Российской Федерации.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(в ред. Федерального закона от 20.04.2014 N 71-ФЗ)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33.1. Признание иностранного гражданина или лица без гражданства носителем русского языка</w:t>
      </w:r>
    </w:p>
    <w:p w:rsidR="0002169F" w:rsidRPr="0002169F" w:rsidRDefault="0002169F" w:rsidP="0002169F">
      <w:pPr>
        <w:spacing w:after="0" w:line="264" w:lineRule="auto"/>
        <w:ind w:firstLine="547"/>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введена</w:t>
      </w:r>
      <w:proofErr w:type="gramEnd"/>
      <w:r w:rsidRPr="0002169F">
        <w:rPr>
          <w:rFonts w:eastAsia="Times New Roman"/>
          <w:color w:val="828282"/>
          <w:sz w:val="21"/>
          <w:szCs w:val="21"/>
          <w:lang w:eastAsia="ru-RU"/>
        </w:rPr>
        <w:t xml:space="preserve"> Федеральным законом от 20.04.2014 N 71-ФЗ)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1. Иностранный гражданин или лицо без гражданства по результатам собеседования, проведенного с ними комиссией по признанию иностранного гражданина или лица без гражданства носителем русского языка (далее - комиссия), могут быть признаны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w:t>
      </w:r>
      <w:proofErr w:type="gramStart"/>
      <w:r w:rsidRPr="0002169F">
        <w:rPr>
          <w:rFonts w:eastAsia="Times New Roman"/>
          <w:sz w:val="21"/>
          <w:szCs w:val="21"/>
          <w:lang w:eastAsia="ru-RU"/>
        </w:rPr>
        <w:t>лица</w:t>
      </w:r>
      <w:proofErr w:type="gramEnd"/>
      <w:r w:rsidRPr="0002169F">
        <w:rPr>
          <w:rFonts w:eastAsia="Times New Roman"/>
          <w:sz w:val="21"/>
          <w:szCs w:val="21"/>
          <w:lang w:eastAsia="ru-RU"/>
        </w:rPr>
        <w:t xml:space="preserve">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2. Комиссии формируются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w:t>
      </w:r>
      <w:proofErr w:type="gramStart"/>
      <w:r w:rsidRPr="0002169F">
        <w:rPr>
          <w:rFonts w:eastAsia="Times New Roman"/>
          <w:sz w:val="21"/>
          <w:szCs w:val="21"/>
          <w:lang w:eastAsia="ru-RU"/>
        </w:rPr>
        <w:t>Порядок формирования и работы комиссий, требования к специалистам, входящим в состав комиссии, правила проведения комиссией указанного в части первой настоящей статьи собеседования с иностранным гражданином или лицом без гражданства,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w:t>
      </w:r>
      <w:proofErr w:type="gramEnd"/>
      <w:r w:rsidRPr="0002169F">
        <w:rPr>
          <w:rFonts w:eastAsia="Times New Roman"/>
          <w:sz w:val="21"/>
          <w:szCs w:val="21"/>
          <w:lang w:eastAsia="ru-RU"/>
        </w:rPr>
        <w:t xml:space="preserve"> федеральным органом исполнительной власти, уполномоченным на осуществление функций по контролю и надзору в сфере миграции,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3.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w:t>
      </w:r>
      <w:r w:rsidRPr="0002169F">
        <w:rPr>
          <w:rFonts w:eastAsia="Times New Roman"/>
          <w:sz w:val="21"/>
          <w:szCs w:val="21"/>
          <w:lang w:eastAsia="ru-RU"/>
        </w:rPr>
        <w:lastRenderedPageBreak/>
        <w:t>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4.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w:t>
      </w:r>
      <w:proofErr w:type="gramStart"/>
      <w:r w:rsidRPr="0002169F">
        <w:rPr>
          <w:rFonts w:eastAsia="Times New Roman"/>
          <w:sz w:val="21"/>
          <w:szCs w:val="21"/>
          <w:lang w:eastAsia="ru-RU"/>
        </w:rPr>
        <w:t>позднее</w:t>
      </w:r>
      <w:proofErr w:type="gramEnd"/>
      <w:r w:rsidRPr="0002169F">
        <w:rPr>
          <w:rFonts w:eastAsia="Times New Roman"/>
          <w:sz w:val="21"/>
          <w:szCs w:val="21"/>
          <w:lang w:eastAsia="ru-RU"/>
        </w:rPr>
        <w:t xml:space="preserve"> чем за три месяца до истечения срока проживания иностранного гражданина или лица без гражданства на территории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5.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6. </w:t>
      </w:r>
      <w:proofErr w:type="gramStart"/>
      <w:r w:rsidRPr="0002169F">
        <w:rPr>
          <w:rFonts w:eastAsia="Times New Roman"/>
          <w:sz w:val="21"/>
          <w:szCs w:val="21"/>
          <w:lang w:eastAsia="ru-RU"/>
        </w:rPr>
        <w:t>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частью второй.1 статьи 14 настоящего Федерального закона, а в случае выезда иностранного гражданина или лица без гражданства из Российской</w:t>
      </w:r>
      <w:proofErr w:type="gramEnd"/>
      <w:r w:rsidRPr="0002169F">
        <w:rPr>
          <w:rFonts w:eastAsia="Times New Roman"/>
          <w:sz w:val="21"/>
          <w:szCs w:val="21"/>
          <w:lang w:eastAsia="ru-RU"/>
        </w:rPr>
        <w:t xml:space="preserve"> Федерации для решения вопроса о последующем въезде данного иностранного гражданина или лица без гражданства в Российскую Федерацию.</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7. Срок действия решения комиссии о признании иностранного гражданина или лица без гражданства носителем русского языка не ограничен.</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8. В случае признания иностранного гражданина или лица без гражданства носителем русского языка проведение повторного собеседования, указанного в части первой настоящей статьи, не допускается.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9. Иностранный гражданин или лицо без гражданства, которые не признаны носителями русского языка, вправе вновь обратиться с заявлением о признании носителем русского языка не ранее чем </w:t>
      </w:r>
      <w:proofErr w:type="gramStart"/>
      <w:r w:rsidRPr="0002169F">
        <w:rPr>
          <w:rFonts w:eastAsia="Times New Roman"/>
          <w:sz w:val="21"/>
          <w:szCs w:val="21"/>
          <w:lang w:eastAsia="ru-RU"/>
        </w:rPr>
        <w:t>по</w:t>
      </w:r>
      <w:proofErr w:type="gramEnd"/>
      <w:r w:rsidRPr="0002169F">
        <w:rPr>
          <w:rFonts w:eastAsia="Times New Roman"/>
          <w:sz w:val="21"/>
          <w:szCs w:val="21"/>
          <w:lang w:eastAsia="ru-RU"/>
        </w:rPr>
        <w:t xml:space="preserve"> </w:t>
      </w:r>
      <w:proofErr w:type="gramStart"/>
      <w:r w:rsidRPr="0002169F">
        <w:rPr>
          <w:rFonts w:eastAsia="Times New Roman"/>
          <w:sz w:val="21"/>
          <w:szCs w:val="21"/>
          <w:lang w:eastAsia="ru-RU"/>
        </w:rPr>
        <w:t>истечении</w:t>
      </w:r>
      <w:proofErr w:type="gramEnd"/>
      <w:r w:rsidRPr="0002169F">
        <w:rPr>
          <w:rFonts w:eastAsia="Times New Roman"/>
          <w:sz w:val="21"/>
          <w:szCs w:val="21"/>
          <w:lang w:eastAsia="ru-RU"/>
        </w:rPr>
        <w:t xml:space="preserve">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34. Взимание государственной пошлины и консульских сборов</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1. </w:t>
      </w:r>
      <w:proofErr w:type="gramStart"/>
      <w:r w:rsidRPr="0002169F">
        <w:rPr>
          <w:rFonts w:eastAsia="Times New Roman"/>
          <w:sz w:val="21"/>
          <w:szCs w:val="21"/>
          <w:lang w:eastAsia="ru-RU"/>
        </w:rPr>
        <w:t>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первая в ред. Федерального закона от 02.11.2004 N 127-ФЗ)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В случае отклонения заявления по вопросам гражданства Российской Федерации по основаниям, предусмотренным статьями 16 и 20 настоящего Федерального закона, государственная пошлина и консульский сбор заявителю не возвращаются.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35. Порядок и сроки принятия решений по вопросам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Решения по вопросам гражданства Российской Федерации в общем порядке принимаются Президентом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lastRenderedPageBreak/>
        <w:t>(</w:t>
      </w:r>
      <w:proofErr w:type="gramStart"/>
      <w:r w:rsidRPr="0002169F">
        <w:rPr>
          <w:rFonts w:eastAsia="Times New Roman"/>
          <w:color w:val="828282"/>
          <w:sz w:val="21"/>
          <w:szCs w:val="21"/>
          <w:lang w:eastAsia="ru-RU"/>
        </w:rPr>
        <w:t>в</w:t>
      </w:r>
      <w:proofErr w:type="gramEnd"/>
      <w:r w:rsidRPr="0002169F">
        <w:rPr>
          <w:rFonts w:eastAsia="Times New Roman"/>
          <w:color w:val="828282"/>
          <w:sz w:val="21"/>
          <w:szCs w:val="21"/>
          <w:lang w:eastAsia="ru-RU"/>
        </w:rPr>
        <w:t xml:space="preserve"> ред. Федерального закона от 11.11.2003 N 151-ФЗ)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3. </w:t>
      </w:r>
      <w:proofErr w:type="gramStart"/>
      <w:r w:rsidRPr="0002169F">
        <w:rPr>
          <w:rFonts w:eastAsia="Times New Roman"/>
          <w:sz w:val="21"/>
          <w:szCs w:val="21"/>
          <w:lang w:eastAsia="ru-RU"/>
        </w:rPr>
        <w:t>Решения о приеме в гражданство Российской Федерации и о выходе из гражданства Российской Федерации в упрощенном порядке в соответствии со статьей 14, с частью третьей статьи 19 и частью третьей статьи 26 настоящего Федерального закона принимаются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w:t>
      </w:r>
      <w:proofErr w:type="gramEnd"/>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в</w:t>
      </w:r>
      <w:proofErr w:type="gramEnd"/>
      <w:r w:rsidRPr="0002169F">
        <w:rPr>
          <w:rFonts w:eastAsia="Times New Roman"/>
          <w:color w:val="828282"/>
          <w:sz w:val="21"/>
          <w:szCs w:val="21"/>
          <w:lang w:eastAsia="ru-RU"/>
        </w:rPr>
        <w:t xml:space="preserve"> ред. Федерального закона от 18.07.2006 N 121-ФЗ)</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Решения о приеме в гражданство Российской Федерации и о выходе из гражданства Российской Федерации в упрощенном порядке в соответствии с частями первой и шестой статьи 14, частями второй и третьей статьи 19 и частью третьей статьи 26 настоящего Федерального закона принимаются федеральным органом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w:t>
      </w:r>
      <w:proofErr w:type="gramEnd"/>
      <w:r w:rsidRPr="0002169F">
        <w:rPr>
          <w:rFonts w:eastAsia="Times New Roman"/>
          <w:sz w:val="21"/>
          <w:szCs w:val="21"/>
          <w:lang w:eastAsia="ru-RU"/>
        </w:rPr>
        <w:t xml:space="preserve"> Российской Федерации.</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(часть третья в ред. Федерального закона от 11.11.2003 N 151-ФЗ)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в</w:t>
      </w:r>
      <w:proofErr w:type="gramEnd"/>
      <w:r w:rsidRPr="0002169F">
        <w:rPr>
          <w:rFonts w:eastAsia="Times New Roman"/>
          <w:color w:val="828282"/>
          <w:sz w:val="21"/>
          <w:szCs w:val="21"/>
          <w:lang w:eastAsia="ru-RU"/>
        </w:rPr>
        <w:t xml:space="preserve"> ред. Федерального закона от 11.11.2003 N 151-ФЗ)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4.1. Рассмотрение заявления по вопросам гражданства Российской Федерации и принятие решения </w:t>
      </w:r>
      <w:proofErr w:type="gramStart"/>
      <w:r w:rsidRPr="0002169F">
        <w:rPr>
          <w:rFonts w:eastAsia="Times New Roman"/>
          <w:sz w:val="21"/>
          <w:szCs w:val="21"/>
          <w:lang w:eastAsia="ru-RU"/>
        </w:rPr>
        <w:t>о приеме в гражданство Российской Федерации в упрощенном порядке в соответствии с частями</w:t>
      </w:r>
      <w:proofErr w:type="gramEnd"/>
      <w:r w:rsidRPr="0002169F">
        <w:rPr>
          <w:rFonts w:eastAsia="Times New Roman"/>
          <w:sz w:val="21"/>
          <w:szCs w:val="21"/>
          <w:lang w:eastAsia="ru-RU"/>
        </w:rPr>
        <w:t xml:space="preserve"> второй.1 и седьмой статьи 14 настоящего Федерального закона осуществляются в срок до трех месяцев со дня подачи указанного заявления и всех необходимых документов, оформленных надлежащим образом.</w:t>
      </w:r>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4.1 введена Федеральным законом от 20.04.2014 N 71-ФЗ)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4.2. </w:t>
      </w:r>
      <w:proofErr w:type="gramStart"/>
      <w:r w:rsidRPr="0002169F">
        <w:rPr>
          <w:rFonts w:eastAsia="Times New Roman"/>
          <w:sz w:val="21"/>
          <w:szCs w:val="21"/>
          <w:lang w:eastAsia="ru-RU"/>
        </w:rPr>
        <w:t>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 срок до трех месяцев со дня подачи указанного заявления и всех необходимых документов, оформленных надлежащим образом.</w:t>
      </w:r>
      <w:proofErr w:type="gramEnd"/>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ч</w:t>
      </w:r>
      <w:proofErr w:type="gramEnd"/>
      <w:r w:rsidRPr="0002169F">
        <w:rPr>
          <w:rFonts w:eastAsia="Times New Roman"/>
          <w:color w:val="828282"/>
          <w:sz w:val="21"/>
          <w:szCs w:val="21"/>
          <w:lang w:eastAsia="ru-RU"/>
        </w:rPr>
        <w:t>асть 4.2 введена Федеральным законом от 20.04.2014 N 71-ФЗ)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5. Решения по вопросам гражданства Российской Федерации оформляются в письменном виде с указанием оснований их принятия.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36. Принятие к рассмотрению повторных заявлений по вопросам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частью первой настоящей статьи.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37. Дата приобретения или прекращения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Гражданство Российской Федерации приобретается: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в соответствии со статьей 12 настоящего Федерального закона - со дня рождения ребенка;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соответствии с частями второй и четвертой статьи 26 настоящего Федерального закона - со дня усыновления (удочерения) ребенка;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остальных случаях - со дня принятия полномочным органом, ведающим делами о гражданстве Российской Федерации, соответствующего решения.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38. Исполнение решений по вопросам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2. </w:t>
      </w:r>
      <w:proofErr w:type="gramStart"/>
      <w:r w:rsidRPr="0002169F">
        <w:rPr>
          <w:rFonts w:eastAsia="Times New Roman"/>
          <w:sz w:val="21"/>
          <w:szCs w:val="21"/>
          <w:lang w:eastAsia="ru-RU"/>
        </w:rPr>
        <w:t>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 осуществляют контроль за исполнением решений по вопросам гражданства Российской Федерации и информируют об этом Президента Российской Федерации в сроки, установленные положением о порядке рассмотрения вопросов гражданства Российской Федерации, утверждаемым Президентом Российской Федерации.</w:t>
      </w:r>
      <w:proofErr w:type="gramEnd"/>
    </w:p>
    <w:p w:rsidR="0002169F" w:rsidRPr="0002169F" w:rsidRDefault="0002169F" w:rsidP="0002169F">
      <w:pPr>
        <w:spacing w:after="0" w:line="264" w:lineRule="auto"/>
        <w:jc w:val="both"/>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в</w:t>
      </w:r>
      <w:proofErr w:type="gramEnd"/>
      <w:r w:rsidRPr="0002169F">
        <w:rPr>
          <w:rFonts w:eastAsia="Times New Roman"/>
          <w:color w:val="828282"/>
          <w:sz w:val="21"/>
          <w:szCs w:val="21"/>
          <w:lang w:eastAsia="ru-RU"/>
        </w:rPr>
        <w:t xml:space="preserve"> ред. Федерального закона от 18.07.2006 N 121-ФЗ)</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Глава VIII. ОБЖАЛОВАНИЕ РЕШЕНИЙ ПОЛНОМОЧНЫХ ОРГАНОВ,</w:t>
      </w:r>
    </w:p>
    <w:p w:rsidR="0002169F" w:rsidRPr="0002169F" w:rsidRDefault="0002169F" w:rsidP="0002169F">
      <w:pPr>
        <w:spacing w:after="0" w:line="360" w:lineRule="auto"/>
        <w:jc w:val="center"/>
        <w:rPr>
          <w:rFonts w:eastAsia="Times New Roman"/>
          <w:b/>
          <w:bCs/>
          <w:sz w:val="21"/>
          <w:szCs w:val="21"/>
          <w:lang w:eastAsia="ru-RU"/>
        </w:rPr>
      </w:pPr>
      <w:proofErr w:type="gramStart"/>
      <w:r w:rsidRPr="0002169F">
        <w:rPr>
          <w:rFonts w:ascii="Arial" w:eastAsia="Times New Roman" w:hAnsi="Arial" w:cs="Arial"/>
          <w:b/>
          <w:bCs/>
          <w:sz w:val="21"/>
          <w:szCs w:val="21"/>
          <w:lang w:eastAsia="ru-RU"/>
        </w:rPr>
        <w:t>ВЕДАЮЩИХ</w:t>
      </w:r>
      <w:proofErr w:type="gramEnd"/>
      <w:r w:rsidRPr="0002169F">
        <w:rPr>
          <w:rFonts w:ascii="Arial" w:eastAsia="Times New Roman" w:hAnsi="Arial" w:cs="Arial"/>
          <w:b/>
          <w:bCs/>
          <w:sz w:val="21"/>
          <w:szCs w:val="21"/>
          <w:lang w:eastAsia="ru-RU"/>
        </w:rPr>
        <w:t xml:space="preserve"> ДЕЛАМИ О ГРАЖДАНСТВЕ РОССИЙСКОЙ ФЕДЕРАЦИИ,</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И ДЕЙСТВИЙ ИХ ДОЛЖНОСТНЫХ ЛИЦ. РАЗРЕШЕНИЕ СПОРОВ</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ПО ВОПРОСАМ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39. Обжалование решений по вопросам гражданства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порядке, предусмотренном законодательством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40. Обжалование действий должностных лиц полномочных органов, ведающих делами о гражданстве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roofErr w:type="gramEnd"/>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 Разрешение споров о гражданстве ребенка и недееспособного лица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Споры между родителями,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240" w:lineRule="auto"/>
        <w:rPr>
          <w:rFonts w:eastAsia="Times New Roman"/>
          <w:color w:val="392C69"/>
          <w:sz w:val="21"/>
          <w:szCs w:val="21"/>
          <w:lang w:eastAsia="ru-RU"/>
        </w:rPr>
      </w:pPr>
      <w:r w:rsidRPr="0002169F">
        <w:rPr>
          <w:rFonts w:eastAsia="Times New Roman"/>
          <w:color w:val="392C69"/>
          <w:sz w:val="21"/>
          <w:szCs w:val="21"/>
          <w:lang w:eastAsia="ru-RU"/>
        </w:rPr>
        <w:lastRenderedPageBreak/>
        <w:t>КонсультантПлюс: примечание.</w:t>
      </w:r>
    </w:p>
    <w:p w:rsidR="0002169F" w:rsidRPr="0002169F" w:rsidRDefault="0002169F" w:rsidP="0002169F">
      <w:pPr>
        <w:spacing w:after="192" w:line="240" w:lineRule="auto"/>
        <w:rPr>
          <w:rFonts w:eastAsia="Times New Roman"/>
          <w:color w:val="392C69"/>
          <w:sz w:val="21"/>
          <w:szCs w:val="21"/>
          <w:lang w:eastAsia="ru-RU"/>
        </w:rPr>
      </w:pPr>
      <w:r w:rsidRPr="0002169F">
        <w:rPr>
          <w:rFonts w:eastAsia="Times New Roman"/>
          <w:color w:val="392C69"/>
          <w:sz w:val="21"/>
          <w:szCs w:val="21"/>
          <w:lang w:eastAsia="ru-RU"/>
        </w:rPr>
        <w:t>Положения главы VIII.1 (в редакции Федерального закона от 19.12.2016 N 462-ФЗ) применяются до 1 января 2020 года.</w:t>
      </w:r>
    </w:p>
    <w:p w:rsidR="0002169F" w:rsidRPr="0002169F" w:rsidRDefault="0002169F" w:rsidP="0002169F">
      <w:pPr>
        <w:spacing w:after="0" w:line="240" w:lineRule="auto"/>
        <w:rPr>
          <w:rFonts w:eastAsia="Times New Roman"/>
          <w:color w:val="392C69"/>
          <w:sz w:val="21"/>
          <w:szCs w:val="21"/>
          <w:lang w:eastAsia="ru-RU"/>
        </w:rPr>
      </w:pPr>
      <w:r w:rsidRPr="0002169F">
        <w:rPr>
          <w:rFonts w:eastAsia="Times New Roman"/>
          <w:color w:val="392C69"/>
          <w:sz w:val="21"/>
          <w:szCs w:val="21"/>
          <w:lang w:eastAsia="ru-RU"/>
        </w:rPr>
        <w:t>КонсультантПлюс: примечание.</w:t>
      </w:r>
    </w:p>
    <w:p w:rsidR="0002169F" w:rsidRPr="0002169F" w:rsidRDefault="0002169F" w:rsidP="0002169F">
      <w:pPr>
        <w:spacing w:after="96" w:line="240" w:lineRule="auto"/>
        <w:rPr>
          <w:rFonts w:eastAsia="Times New Roman"/>
          <w:color w:val="392C69"/>
          <w:sz w:val="21"/>
          <w:szCs w:val="21"/>
          <w:lang w:eastAsia="ru-RU"/>
        </w:rPr>
      </w:pPr>
      <w:r w:rsidRPr="0002169F">
        <w:rPr>
          <w:rFonts w:eastAsia="Times New Roman"/>
          <w:color w:val="392C69"/>
          <w:sz w:val="21"/>
          <w:szCs w:val="21"/>
          <w:lang w:eastAsia="ru-RU"/>
        </w:rPr>
        <w:t>Лица, подпадающие под действие главы VIII.1 (в редакции Федерального закона от 12.11.2012 N 182-ФЗ), не обратившиеся в период действия указанной главы с заявлением о признании гражданином РФ или о приеме в гражданство РФ, обязаны выехать из Российской Федерации не позднее трех месяцев со дня окончания срока действия указанной главы. В случае неисполнения указанного требования такие лица подлежат депортации.</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 xml:space="preserve">Глава VIII.1. УРЕГУЛИРОВАНИЕ </w:t>
      </w:r>
      <w:proofErr w:type="gramStart"/>
      <w:r w:rsidRPr="0002169F">
        <w:rPr>
          <w:rFonts w:ascii="Arial" w:eastAsia="Times New Roman" w:hAnsi="Arial" w:cs="Arial"/>
          <w:b/>
          <w:bCs/>
          <w:sz w:val="21"/>
          <w:szCs w:val="21"/>
          <w:lang w:eastAsia="ru-RU"/>
        </w:rPr>
        <w:t>ПРАВОВОГО</w:t>
      </w:r>
      <w:proofErr w:type="gramEnd"/>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СТАТУСА ОТДЕЛЬНЫХ КАТЕГОРИЙ ЛИЦ, НАХОДЯЩИХСЯ НА ТЕРРИТОРИИ</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РОССИЙСКОЙ ФЕДЕРАЦИИ</w:t>
      </w:r>
    </w:p>
    <w:p w:rsidR="0002169F" w:rsidRPr="0002169F" w:rsidRDefault="0002169F" w:rsidP="0002169F">
      <w:pPr>
        <w:spacing w:after="0" w:line="264" w:lineRule="auto"/>
        <w:jc w:val="center"/>
        <w:rPr>
          <w:rFonts w:eastAsia="Times New Roman"/>
          <w:color w:val="828282"/>
          <w:sz w:val="21"/>
          <w:szCs w:val="21"/>
          <w:lang w:eastAsia="ru-RU"/>
        </w:rPr>
      </w:pPr>
      <w:r w:rsidRPr="0002169F">
        <w:rPr>
          <w:rFonts w:eastAsia="Times New Roman"/>
          <w:color w:val="828282"/>
          <w:sz w:val="21"/>
          <w:szCs w:val="21"/>
          <w:lang w:eastAsia="ru-RU"/>
        </w:rPr>
        <w:t>(</w:t>
      </w:r>
      <w:proofErr w:type="gramStart"/>
      <w:r w:rsidRPr="0002169F">
        <w:rPr>
          <w:rFonts w:eastAsia="Times New Roman"/>
          <w:color w:val="828282"/>
          <w:sz w:val="21"/>
          <w:szCs w:val="21"/>
          <w:lang w:eastAsia="ru-RU"/>
        </w:rPr>
        <w:t>введена</w:t>
      </w:r>
      <w:proofErr w:type="gramEnd"/>
      <w:r w:rsidRPr="0002169F">
        <w:rPr>
          <w:rFonts w:eastAsia="Times New Roman"/>
          <w:color w:val="828282"/>
          <w:sz w:val="21"/>
          <w:szCs w:val="21"/>
          <w:lang w:eastAsia="ru-RU"/>
        </w:rPr>
        <w:t xml:space="preserve"> Федеральным законом от 12.11.2012 N 182-ФЗ)</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41.1. Предмет регулирования и сфера действия настоящей главы</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порядке,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дееспособные дети лиц, указанных в пункте "а"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дети лиц, указанных в пункте "а"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совершеннолетние недееспособные лица, находящиеся под опекой лиц, указанных в пункте "а"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д) лица, имевшие гражданство бывшего СССР, получившие паспорт гражданина Российской Федерации до 1 июля 2002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roofErr w:type="gramEnd"/>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2. </w:t>
      </w:r>
      <w:proofErr w:type="gramStart"/>
      <w:r w:rsidRPr="0002169F">
        <w:rPr>
          <w:rFonts w:eastAsia="Times New Roman"/>
          <w:sz w:val="21"/>
          <w:szCs w:val="21"/>
          <w:lang w:eastAsia="ru-RU"/>
        </w:rPr>
        <w:t>Лица, указанные в части первой настоящей статьи,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законом от 25 июля 2002 года N 115-ФЗ "О правовом положении иностранных граждан в Российской Федерации".</w:t>
      </w:r>
      <w:proofErr w:type="gramEnd"/>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3. </w:t>
      </w:r>
      <w:proofErr w:type="gramStart"/>
      <w:r w:rsidRPr="0002169F">
        <w:rPr>
          <w:rFonts w:eastAsia="Times New Roman"/>
          <w:sz w:val="21"/>
          <w:szCs w:val="21"/>
          <w:lang w:eastAsia="ru-RU"/>
        </w:rPr>
        <w:t xml:space="preserve">Настоящая глава также устанавливает условия и порядок признания гражданами Российской Федерации проживающих на территории Российской Федерации лиц, имевших гражданство бывшего СССР, получивших паспорт гражданина Российской Федерации до 1 июля 2002 года и не приобретших гражданства Российской Федерации в установленном порядке, если они не имеют гражданства </w:t>
      </w:r>
      <w:r w:rsidRPr="0002169F">
        <w:rPr>
          <w:rFonts w:eastAsia="Times New Roman"/>
          <w:sz w:val="21"/>
          <w:szCs w:val="21"/>
          <w:lang w:eastAsia="ru-RU"/>
        </w:rPr>
        <w:lastRenderedPageBreak/>
        <w:t>иностранного государства или действительного документа, подтверждающего право на проживание в иностранном государстве, а также их</w:t>
      </w:r>
      <w:proofErr w:type="gramEnd"/>
      <w:r w:rsidRPr="0002169F">
        <w:rPr>
          <w:rFonts w:eastAsia="Times New Roman"/>
          <w:sz w:val="21"/>
          <w:szCs w:val="21"/>
          <w:lang w:eastAsia="ru-RU"/>
        </w:rPr>
        <w:t xml:space="preserve"> несовершеннолетних детей.</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Лица, указанные в части третьей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законом от 25 июля 2002 года N 115-ФЗ "О правовом положении иностранных граждан в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5. </w:t>
      </w:r>
      <w:proofErr w:type="gramStart"/>
      <w:r w:rsidRPr="0002169F">
        <w:rPr>
          <w:rFonts w:eastAsia="Times New Roman"/>
          <w:sz w:val="21"/>
          <w:szCs w:val="21"/>
          <w:lang w:eastAsia="ru-RU"/>
        </w:rPr>
        <w:t>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w:t>
      </w:r>
      <w:proofErr w:type="gramEnd"/>
      <w:r w:rsidRPr="0002169F">
        <w:rPr>
          <w:rFonts w:eastAsia="Times New Roman"/>
          <w:sz w:val="21"/>
          <w:szCs w:val="21"/>
          <w:lang w:eastAsia="ru-RU"/>
        </w:rPr>
        <w:t xml:space="preserve"> или о выдаче вида на жительство.</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240" w:lineRule="auto"/>
        <w:rPr>
          <w:rFonts w:eastAsia="Times New Roman"/>
          <w:color w:val="392C69"/>
          <w:sz w:val="21"/>
          <w:szCs w:val="21"/>
          <w:lang w:eastAsia="ru-RU"/>
        </w:rPr>
      </w:pPr>
      <w:r w:rsidRPr="0002169F">
        <w:rPr>
          <w:rFonts w:eastAsia="Times New Roman"/>
          <w:color w:val="392C69"/>
          <w:sz w:val="21"/>
          <w:szCs w:val="21"/>
          <w:lang w:eastAsia="ru-RU"/>
        </w:rPr>
        <w:t>КонсультантПлюс: примечание.</w:t>
      </w:r>
    </w:p>
    <w:p w:rsidR="0002169F" w:rsidRPr="0002169F" w:rsidRDefault="0002169F" w:rsidP="0002169F">
      <w:pPr>
        <w:spacing w:after="96" w:line="240" w:lineRule="auto"/>
        <w:rPr>
          <w:rFonts w:eastAsia="Times New Roman"/>
          <w:color w:val="392C69"/>
          <w:sz w:val="21"/>
          <w:szCs w:val="21"/>
          <w:lang w:eastAsia="ru-RU"/>
        </w:rPr>
      </w:pPr>
      <w:proofErr w:type="gramStart"/>
      <w:r w:rsidRPr="0002169F">
        <w:rPr>
          <w:rFonts w:eastAsia="Times New Roman"/>
          <w:color w:val="392C69"/>
          <w:sz w:val="21"/>
          <w:szCs w:val="21"/>
          <w:lang w:eastAsia="ru-RU"/>
        </w:rPr>
        <w:t>Лица, заявления которых о признании гражданами РФ или о приеме в гражданство РФ отклонены по основаниям, предусмотренным пунктами "а", "б" и "в" части четвертой статьи 41.2 и пунктами "а", "б" и "в" части первой статьи 16 (в редакции Федерального закона от 12.11.2012 N 182-ФЗ), обязаны выехать из Российской Федерации в течение трех месяцев со дня получения ими соответствующего решения об</w:t>
      </w:r>
      <w:proofErr w:type="gramEnd"/>
      <w:r w:rsidRPr="0002169F">
        <w:rPr>
          <w:rFonts w:eastAsia="Times New Roman"/>
          <w:color w:val="392C69"/>
          <w:sz w:val="21"/>
          <w:szCs w:val="21"/>
          <w:lang w:eastAsia="ru-RU"/>
        </w:rPr>
        <w:t xml:space="preserve"> </w:t>
      </w:r>
      <w:proofErr w:type="gramStart"/>
      <w:r w:rsidRPr="0002169F">
        <w:rPr>
          <w:rFonts w:eastAsia="Times New Roman"/>
          <w:color w:val="392C69"/>
          <w:sz w:val="21"/>
          <w:szCs w:val="21"/>
          <w:lang w:eastAsia="ru-RU"/>
        </w:rPr>
        <w:t>отказе</w:t>
      </w:r>
      <w:proofErr w:type="gramEnd"/>
      <w:r w:rsidRPr="0002169F">
        <w:rPr>
          <w:rFonts w:eastAsia="Times New Roman"/>
          <w:color w:val="392C69"/>
          <w:sz w:val="21"/>
          <w:szCs w:val="21"/>
          <w:lang w:eastAsia="ru-RU"/>
        </w:rPr>
        <w:t xml:space="preserve"> в признании гражданином Российской Федерации или о приеме в гражданство РФ. В случае неисполнения указанного требования такие лица подлежат депортации.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41.2. Условия и порядок признания гражданами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1. </w:t>
      </w:r>
      <w:proofErr w:type="gramStart"/>
      <w:r w:rsidRPr="0002169F">
        <w:rPr>
          <w:rFonts w:eastAsia="Times New Roman"/>
          <w:sz w:val="21"/>
          <w:szCs w:val="21"/>
          <w:lang w:eastAsia="ru-RU"/>
        </w:rPr>
        <w:t>Гражданами Российской Федерации признаются лица, указанные в части третьей статьи 41.1 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частью четвертой настоящей статьи, и если отсутствуют основания отклонения заявлений, предусмотренные пунктами "а", "б" и "в" части первой статьи 16 настоящего Федерального закона.</w:t>
      </w:r>
      <w:proofErr w:type="gramEnd"/>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Лица, указанные в части первой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(далее - территориальный орган).</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Несовершеннолетние дети лиц, указанных в части третьей статьи 41.1 настоящего Федерального закона, признаются гражданами Российской Федерации, если они ранее не приобрели гражданства Российской Федерации в установленном порядке.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Лицо не признается гражданином Российской Федерации в случае, если: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после первичного получения паспорта гражданина Российской Федерации лицо приобрело гражданство Российской Федерации в порядке, установленном настоящим Федеральным законом;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д)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законом порядке;</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е)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гражданство иностранного государства (двойное гражданство).</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41.3. Условия приема в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1. </w:t>
      </w:r>
      <w:proofErr w:type="gramStart"/>
      <w:r w:rsidRPr="0002169F">
        <w:rPr>
          <w:rFonts w:eastAsia="Times New Roman"/>
          <w:sz w:val="21"/>
          <w:szCs w:val="21"/>
          <w:lang w:eastAsia="ru-RU"/>
        </w:rPr>
        <w:t>Лица, указанные в части первой статьи 41.1 настоящего Федерального закона, принимаются в гражданство Российской Федерации без учета требования о соблюдении ими условий, предусмотренных пунктами "а", "в" и "д" части первой статьи 13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статьей 16 настоящего Федерального закона.</w:t>
      </w:r>
      <w:proofErr w:type="gramEnd"/>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Прием в гражданство Российской Федерации несовершеннолетних детей в возрасте от четырнадцати до восемнадцати лет осуществляется при наличии их согласия.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41.4. Заявления о признании гражданином Российской Федерации и о приеме в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1. </w:t>
      </w:r>
      <w:proofErr w:type="gramStart"/>
      <w:r w:rsidRPr="0002169F">
        <w:rPr>
          <w:rFonts w:eastAsia="Times New Roman"/>
          <w:sz w:val="21"/>
          <w:szCs w:val="21"/>
          <w:lang w:eastAsia="ru-RU"/>
        </w:rPr>
        <w:t>Заявления о признании гражданином Российской Федерации и о приеме в гражданство Российской Федерации лиц, указанных в статье 41.1 настоящего Федерального закона, подаются заявителем лично в письменном виде на бланке установленной формы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по</w:t>
      </w:r>
      <w:proofErr w:type="gramEnd"/>
      <w:r w:rsidRPr="0002169F">
        <w:rPr>
          <w:rFonts w:eastAsia="Times New Roman"/>
          <w:sz w:val="21"/>
          <w:szCs w:val="21"/>
          <w:lang w:eastAsia="ru-RU"/>
        </w:rPr>
        <w:t xml:space="preserve"> месту жительства или месту пребывания.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Форма бланка справки утверждается федеральным органом исполнительной власти, уполномоченным на осуществление функций по контролю и надзору в сфере миграции.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4. </w:t>
      </w:r>
      <w:proofErr w:type="gramStart"/>
      <w:r w:rsidRPr="0002169F">
        <w:rPr>
          <w:rFonts w:eastAsia="Times New Roman"/>
          <w:sz w:val="21"/>
          <w:szCs w:val="21"/>
          <w:lang w:eastAsia="ru-RU"/>
        </w:rPr>
        <w:t>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w:t>
      </w:r>
      <w:proofErr w:type="gramEnd"/>
      <w:r w:rsidRPr="0002169F">
        <w:rPr>
          <w:rFonts w:eastAsia="Times New Roman"/>
          <w:sz w:val="21"/>
          <w:szCs w:val="21"/>
          <w:lang w:eastAsia="ru-RU"/>
        </w:rPr>
        <w:t xml:space="preserve"> При выдаче заявителю паспорта гражданина Российской Федерации этот документ у заявителя изымается. Форма бланка такого документа, являющегося бланком строгой отчетности, и срок его действия утверждаются федеральным органом исполнительной власти, уполномоченным на осуществление функций по контролю и надзору в сфере миграции.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5.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законом от 25 июля 2002 года N 115-ФЗ "О правовом положении иностранных граждан в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6. Форма заявления о признании гражданином Российской Федерации и перечень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7. Форма заявления о приеме в гражданство Российской Федерации и перечень прилагаемых к нему документов определяются в соответствии со статьей 33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Рассмотрение заявления о приеме в гражданство Российской Федерации и принятие решения по такому заявлению осуществляются в срок, не превышающий шести месяцев со дня подачи такого заявления и всех надлежащим образом оформленных документов.</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В случае необходимости установления личности заявителя срок, указанный в частях первой и второй настоящей статьи, продлевается на срок, необходимый для установления личности заявителя, но не более чем на три месяца.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41.6. Полномочия территориальных органов по реализации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целях реализации настоящей главы территориальные органы:</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исполняют принятые решения и выдают соответствующие документы;</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в) ведут учет лиц, обратившихся с заявлениями о признании гражданином Российской Федерации или о приеме в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г)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д)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неотнесении заявителей к категории лиц, указанных в пункте "а" части первой статьи 41.1 настоящего Федерального закона;</w:t>
      </w:r>
      <w:proofErr w:type="gramEnd"/>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е)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w:t>
      </w:r>
      <w:r w:rsidRPr="0002169F">
        <w:rPr>
          <w:rFonts w:eastAsia="Times New Roman"/>
          <w:sz w:val="21"/>
          <w:szCs w:val="21"/>
          <w:lang w:eastAsia="ru-RU"/>
        </w:rPr>
        <w:lastRenderedPageBreak/>
        <w:t>государственной дактилоскопической регистрации, в случаях, предусмотренных федеральными законами;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ж) проводят установление личности в случае, предусмотренном частью пятой статьи 41.4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з)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Решение о признании гражданином Российской Федерации или о приеме в гражданство Российской Федерации принимается территориальным органом и оформляется в письменном виде с указанием оснований принятия такого решения.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Гражданство Российской Федерации приобретается: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а) в соответствии со статьей 41.2 настоящего Федерального закона - со дня первичного получения паспорта гражданина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б) в соответствии с частью первой статьи 41.3 настоящего Федерального закона - со дня принятия решения о приеме в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41.8. Отмена решения о признании гражданином Российской Федерации или о приеме в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1. Решение о признании гражданином Российской Федерации или о приеме в гражданство Российской Федерации отменяется, если будет установлено, что решение о признании гражданином Российской Федерации или о приеме в гражданство Российской Федерации принято на основании подложных </w:t>
      </w:r>
      <w:proofErr w:type="gramStart"/>
      <w:r w:rsidRPr="0002169F">
        <w:rPr>
          <w:rFonts w:eastAsia="Times New Roman"/>
          <w:sz w:val="21"/>
          <w:szCs w:val="21"/>
          <w:lang w:eastAsia="ru-RU"/>
        </w:rPr>
        <w:t>документов</w:t>
      </w:r>
      <w:proofErr w:type="gramEnd"/>
      <w:r w:rsidRPr="0002169F">
        <w:rPr>
          <w:rFonts w:eastAsia="Times New Roman"/>
          <w:sz w:val="21"/>
          <w:szCs w:val="21"/>
          <w:lang w:eastAsia="ru-RU"/>
        </w:rPr>
        <w:t xml:space="preserve"> либо заведомо ложных или недостоверных сведений.</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уполномоченного на осуществление функций по контролю и надзору в сфере миграции, или лицом, его замещающим.</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4. Решение об отмене решения о признании гражданином Российской Федерации или о приеме в гражданство Российской Федерации может быть обжаловано в суд.</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1. </w:t>
      </w:r>
      <w:proofErr w:type="gramStart"/>
      <w:r w:rsidRPr="0002169F">
        <w:rPr>
          <w:rFonts w:eastAsia="Times New Roman"/>
          <w:sz w:val="21"/>
          <w:szCs w:val="21"/>
          <w:lang w:eastAsia="ru-RU"/>
        </w:rPr>
        <w:t>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пунктами "г", "д", "е", "ж", "з", "и" части первой статьи 16 настоящего Федерального закона, но не ранее чем через один год после принятия предыдущего решения.</w:t>
      </w:r>
      <w:proofErr w:type="gramEnd"/>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части первой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center"/>
        <w:rPr>
          <w:rFonts w:eastAsia="Times New Roman"/>
          <w:b/>
          <w:bCs/>
          <w:sz w:val="21"/>
          <w:szCs w:val="21"/>
          <w:lang w:eastAsia="ru-RU"/>
        </w:rPr>
      </w:pPr>
      <w:r w:rsidRPr="0002169F">
        <w:rPr>
          <w:rFonts w:ascii="Arial" w:eastAsia="Times New Roman" w:hAnsi="Arial" w:cs="Arial"/>
          <w:b/>
          <w:bCs/>
          <w:sz w:val="21"/>
          <w:szCs w:val="21"/>
          <w:lang w:eastAsia="ru-RU"/>
        </w:rPr>
        <w:t>Глава IX. ЗАКЛЮЧИТЕЛЬНЫЕ ПОЛОЖЕНИЯ</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42. Действительность документов, выданных в соответствии с ранее действовавшим законодательством о гражданстве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вступления в силу настоящего Федерального закона.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43. Порядок рассмотрения заявлений по вопросам гражданства Российской Федерации, принятых к рассмотрению до вступления в силу настоящего Федерального закона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Рассмотрение заявлений по вопросам гражданства Российской Федерации, принятых к рассмотрению до вступления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частью второй настоящей статьи.</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2. В случае</w:t>
      </w:r>
      <w:proofErr w:type="gramStart"/>
      <w:r w:rsidRPr="0002169F">
        <w:rPr>
          <w:rFonts w:eastAsia="Times New Roman"/>
          <w:sz w:val="21"/>
          <w:szCs w:val="21"/>
          <w:lang w:eastAsia="ru-RU"/>
        </w:rPr>
        <w:t>,</w:t>
      </w:r>
      <w:proofErr w:type="gramEnd"/>
      <w:r w:rsidRPr="0002169F">
        <w:rPr>
          <w:rFonts w:eastAsia="Times New Roman"/>
          <w:sz w:val="21"/>
          <w:szCs w:val="21"/>
          <w:lang w:eastAsia="ru-RU"/>
        </w:rPr>
        <w:t xml:space="preserve"> если Законом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частью первой настоящей статьи, и принятие по ним решений осуществляются в порядке, установленном указанным Законом Российской Федерации.</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44. Приведение нормативных правовых актов в соответствие с настоящим Федеральным законом</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1. Со дня вступления в силу настоящего Федерального закона признать утратившими силу:</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Указ Президиума Верховного Совета РСФСР от 29 июня 1981 года "О порядке приема в гражданство РСФСР" (Ведомости Верховного Совета РСФСР, 1981, N 26, ст. 903);</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rsidR="0002169F" w:rsidRPr="0002169F" w:rsidRDefault="0002169F" w:rsidP="0002169F">
      <w:pPr>
        <w:spacing w:after="0" w:line="312" w:lineRule="auto"/>
        <w:ind w:firstLine="547"/>
        <w:jc w:val="both"/>
        <w:rPr>
          <w:rFonts w:eastAsia="Times New Roman"/>
          <w:sz w:val="21"/>
          <w:szCs w:val="21"/>
          <w:lang w:eastAsia="ru-RU"/>
        </w:rPr>
      </w:pPr>
      <w:proofErr w:type="gramStart"/>
      <w:r w:rsidRPr="0002169F">
        <w:rPr>
          <w:rFonts w:eastAsia="Times New Roman"/>
          <w:sz w:val="21"/>
          <w:szCs w:val="21"/>
          <w:lang w:eastAsia="ru-RU"/>
        </w:rPr>
        <w:t>Закон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пунктов "а" - "в" статьи 18, части третьей статьи 19, статей 20 и 41, предусматривающих более льготный по сравнению с настоящим Федеральным законом порядок приобретения или прекращения гражданства Российской</w:t>
      </w:r>
      <w:proofErr w:type="gramEnd"/>
      <w:r w:rsidRPr="0002169F">
        <w:rPr>
          <w:rFonts w:eastAsia="Times New Roman"/>
          <w:sz w:val="21"/>
          <w:szCs w:val="21"/>
          <w:lang w:eastAsia="ru-RU"/>
        </w:rPr>
        <w:t xml:space="preserve"> Федерации лицами, заявления которых по вопросам гражданства Российской Федерации приняты к рассмотрению до вступления в силу настоящего Федерального закона;</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lastRenderedPageBreak/>
        <w:t>пункты 2 - 4, 7 - 18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Федеральный закон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статью 11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 xml:space="preserve">2. Предложить Президенту Российской Федерации и Правительству Российской Федерации привести свои нормативные правовые акты </w:t>
      </w:r>
      <w:proofErr w:type="gramStart"/>
      <w:r w:rsidRPr="0002169F">
        <w:rPr>
          <w:rFonts w:eastAsia="Times New Roman"/>
          <w:sz w:val="21"/>
          <w:szCs w:val="21"/>
          <w:lang w:eastAsia="ru-RU"/>
        </w:rPr>
        <w:t>в соответствие с настоящим Федеральным законом в течение шести месяцев со дня его вступления в силу</w:t>
      </w:r>
      <w:proofErr w:type="gramEnd"/>
      <w:r w:rsidRPr="0002169F">
        <w:rPr>
          <w:rFonts w:eastAsia="Times New Roman"/>
          <w:sz w:val="21"/>
          <w:szCs w:val="21"/>
          <w:lang w:eastAsia="ru-RU"/>
        </w:rPr>
        <w:t>.</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ascii="Arial" w:eastAsia="Times New Roman" w:hAnsi="Arial" w:cs="Arial"/>
          <w:b/>
          <w:bCs/>
          <w:sz w:val="21"/>
          <w:szCs w:val="21"/>
          <w:lang w:eastAsia="ru-RU"/>
        </w:rPr>
        <w:t>Статья 45. Вступление в силу настоящего Федерального закона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12" w:lineRule="auto"/>
        <w:ind w:firstLine="547"/>
        <w:jc w:val="both"/>
        <w:rPr>
          <w:rFonts w:eastAsia="Times New Roman"/>
          <w:sz w:val="21"/>
          <w:szCs w:val="21"/>
          <w:lang w:eastAsia="ru-RU"/>
        </w:rPr>
      </w:pPr>
      <w:r w:rsidRPr="0002169F">
        <w:rPr>
          <w:rFonts w:eastAsia="Times New Roman"/>
          <w:sz w:val="21"/>
          <w:szCs w:val="21"/>
          <w:lang w:eastAsia="ru-RU"/>
        </w:rPr>
        <w:t>Настоящий Федеральный закон вступает в силу с 1 июля 2002 года.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 </w:t>
      </w:r>
    </w:p>
    <w:p w:rsidR="0002169F" w:rsidRPr="0002169F" w:rsidRDefault="0002169F" w:rsidP="0002169F">
      <w:pPr>
        <w:spacing w:after="0" w:line="360" w:lineRule="auto"/>
        <w:jc w:val="right"/>
        <w:rPr>
          <w:rFonts w:eastAsia="Times New Roman"/>
          <w:sz w:val="21"/>
          <w:szCs w:val="21"/>
          <w:lang w:eastAsia="ru-RU"/>
        </w:rPr>
      </w:pPr>
      <w:r w:rsidRPr="0002169F">
        <w:rPr>
          <w:rFonts w:eastAsia="Times New Roman"/>
          <w:sz w:val="21"/>
          <w:szCs w:val="21"/>
          <w:lang w:eastAsia="ru-RU"/>
        </w:rPr>
        <w:t>Президент</w:t>
      </w:r>
    </w:p>
    <w:p w:rsidR="0002169F" w:rsidRPr="0002169F" w:rsidRDefault="0002169F" w:rsidP="0002169F">
      <w:pPr>
        <w:spacing w:after="0" w:line="360" w:lineRule="auto"/>
        <w:jc w:val="right"/>
        <w:rPr>
          <w:rFonts w:eastAsia="Times New Roman"/>
          <w:sz w:val="21"/>
          <w:szCs w:val="21"/>
          <w:lang w:eastAsia="ru-RU"/>
        </w:rPr>
      </w:pPr>
      <w:r w:rsidRPr="0002169F">
        <w:rPr>
          <w:rFonts w:eastAsia="Times New Roman"/>
          <w:sz w:val="21"/>
          <w:szCs w:val="21"/>
          <w:lang w:eastAsia="ru-RU"/>
        </w:rPr>
        <w:t>Российской Федерации</w:t>
      </w:r>
    </w:p>
    <w:p w:rsidR="0002169F" w:rsidRPr="0002169F" w:rsidRDefault="0002169F" w:rsidP="0002169F">
      <w:pPr>
        <w:spacing w:after="0" w:line="360" w:lineRule="auto"/>
        <w:jc w:val="right"/>
        <w:rPr>
          <w:rFonts w:eastAsia="Times New Roman"/>
          <w:sz w:val="21"/>
          <w:szCs w:val="21"/>
          <w:lang w:eastAsia="ru-RU"/>
        </w:rPr>
      </w:pPr>
      <w:r w:rsidRPr="0002169F">
        <w:rPr>
          <w:rFonts w:eastAsia="Times New Roman"/>
          <w:sz w:val="21"/>
          <w:szCs w:val="21"/>
          <w:lang w:eastAsia="ru-RU"/>
        </w:rPr>
        <w:t>В.ПУТИН</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Москва, Кремль</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31 мая 2002 года</w:t>
      </w:r>
    </w:p>
    <w:p w:rsidR="0002169F" w:rsidRPr="0002169F" w:rsidRDefault="0002169F" w:rsidP="0002169F">
      <w:pPr>
        <w:spacing w:after="0" w:line="240" w:lineRule="auto"/>
        <w:rPr>
          <w:rFonts w:eastAsia="Times New Roman"/>
          <w:sz w:val="21"/>
          <w:szCs w:val="21"/>
          <w:lang w:eastAsia="ru-RU"/>
        </w:rPr>
      </w:pPr>
      <w:r w:rsidRPr="0002169F">
        <w:rPr>
          <w:rFonts w:eastAsia="Times New Roman"/>
          <w:sz w:val="21"/>
          <w:szCs w:val="21"/>
          <w:lang w:eastAsia="ru-RU"/>
        </w:rPr>
        <w:t>N 62-ФЗ</w:t>
      </w:r>
    </w:p>
    <w:p w:rsidR="00554ABD" w:rsidRDefault="00554ABD"/>
    <w:sectPr w:rsidR="00554ABD" w:rsidSect="00554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02169F"/>
    <w:rsid w:val="0002169F"/>
    <w:rsid w:val="00140084"/>
    <w:rsid w:val="00554ABD"/>
    <w:rsid w:val="009B7FCB"/>
    <w:rsid w:val="00D66C66"/>
    <w:rsid w:val="00E23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291068">
      <w:bodyDiv w:val="1"/>
      <w:marLeft w:val="0"/>
      <w:marRight w:val="0"/>
      <w:marTop w:val="0"/>
      <w:marBottom w:val="0"/>
      <w:divBdr>
        <w:top w:val="none" w:sz="0" w:space="0" w:color="auto"/>
        <w:left w:val="none" w:sz="0" w:space="0" w:color="auto"/>
        <w:bottom w:val="none" w:sz="0" w:space="0" w:color="auto"/>
        <w:right w:val="none" w:sz="0" w:space="0" w:color="auto"/>
      </w:divBdr>
      <w:divsChild>
        <w:div w:id="1066803172">
          <w:marLeft w:val="0"/>
          <w:marRight w:val="0"/>
          <w:marTop w:val="0"/>
          <w:marBottom w:val="0"/>
          <w:divBdr>
            <w:top w:val="none" w:sz="0" w:space="0" w:color="auto"/>
            <w:left w:val="none" w:sz="0" w:space="0" w:color="auto"/>
            <w:bottom w:val="none" w:sz="0" w:space="0" w:color="auto"/>
            <w:right w:val="none" w:sz="0" w:space="0" w:color="auto"/>
          </w:divBdr>
        </w:div>
        <w:div w:id="101729159">
          <w:marLeft w:val="0"/>
          <w:marRight w:val="0"/>
          <w:marTop w:val="0"/>
          <w:marBottom w:val="0"/>
          <w:divBdr>
            <w:top w:val="none" w:sz="0" w:space="0" w:color="auto"/>
            <w:left w:val="none" w:sz="0" w:space="0" w:color="auto"/>
            <w:bottom w:val="none" w:sz="0" w:space="0" w:color="auto"/>
            <w:right w:val="none" w:sz="0" w:space="0" w:color="auto"/>
          </w:divBdr>
        </w:div>
        <w:div w:id="1078788393">
          <w:marLeft w:val="0"/>
          <w:marRight w:val="0"/>
          <w:marTop w:val="0"/>
          <w:marBottom w:val="0"/>
          <w:divBdr>
            <w:top w:val="none" w:sz="0" w:space="0" w:color="auto"/>
            <w:left w:val="none" w:sz="0" w:space="0" w:color="auto"/>
            <w:bottom w:val="none" w:sz="0" w:space="0" w:color="auto"/>
            <w:right w:val="none" w:sz="0" w:space="0" w:color="auto"/>
          </w:divBdr>
        </w:div>
        <w:div w:id="326640100">
          <w:marLeft w:val="0"/>
          <w:marRight w:val="0"/>
          <w:marTop w:val="0"/>
          <w:marBottom w:val="0"/>
          <w:divBdr>
            <w:top w:val="none" w:sz="0" w:space="0" w:color="auto"/>
            <w:left w:val="none" w:sz="0" w:space="0" w:color="auto"/>
            <w:bottom w:val="none" w:sz="0" w:space="0" w:color="auto"/>
            <w:right w:val="none" w:sz="0" w:space="0" w:color="auto"/>
          </w:divBdr>
        </w:div>
        <w:div w:id="1200358621">
          <w:marLeft w:val="0"/>
          <w:marRight w:val="0"/>
          <w:marTop w:val="0"/>
          <w:marBottom w:val="0"/>
          <w:divBdr>
            <w:top w:val="none" w:sz="0" w:space="0" w:color="auto"/>
            <w:left w:val="none" w:sz="0" w:space="0" w:color="auto"/>
            <w:bottom w:val="none" w:sz="0" w:space="0" w:color="auto"/>
            <w:right w:val="none" w:sz="0" w:space="0" w:color="auto"/>
          </w:divBdr>
        </w:div>
        <w:div w:id="354189225">
          <w:marLeft w:val="0"/>
          <w:marRight w:val="0"/>
          <w:marTop w:val="0"/>
          <w:marBottom w:val="0"/>
          <w:divBdr>
            <w:top w:val="none" w:sz="0" w:space="0" w:color="auto"/>
            <w:left w:val="none" w:sz="0" w:space="0" w:color="auto"/>
            <w:bottom w:val="none" w:sz="0" w:space="0" w:color="auto"/>
            <w:right w:val="none" w:sz="0" w:space="0" w:color="auto"/>
          </w:divBdr>
        </w:div>
        <w:div w:id="341781108">
          <w:marLeft w:val="0"/>
          <w:marRight w:val="0"/>
          <w:marTop w:val="0"/>
          <w:marBottom w:val="0"/>
          <w:divBdr>
            <w:top w:val="none" w:sz="0" w:space="0" w:color="auto"/>
            <w:left w:val="none" w:sz="0" w:space="0" w:color="auto"/>
            <w:bottom w:val="none" w:sz="0" w:space="0" w:color="auto"/>
            <w:right w:val="none" w:sz="0" w:space="0" w:color="auto"/>
          </w:divBdr>
        </w:div>
        <w:div w:id="768962243">
          <w:marLeft w:val="0"/>
          <w:marRight w:val="0"/>
          <w:marTop w:val="0"/>
          <w:marBottom w:val="0"/>
          <w:divBdr>
            <w:top w:val="none" w:sz="0" w:space="0" w:color="auto"/>
            <w:left w:val="none" w:sz="0" w:space="0" w:color="auto"/>
            <w:bottom w:val="none" w:sz="0" w:space="0" w:color="auto"/>
            <w:right w:val="none" w:sz="0" w:space="0" w:color="auto"/>
          </w:divBdr>
        </w:div>
        <w:div w:id="1478565768">
          <w:marLeft w:val="0"/>
          <w:marRight w:val="0"/>
          <w:marTop w:val="0"/>
          <w:marBottom w:val="0"/>
          <w:divBdr>
            <w:top w:val="none" w:sz="0" w:space="0" w:color="auto"/>
            <w:left w:val="none" w:sz="0" w:space="0" w:color="auto"/>
            <w:bottom w:val="none" w:sz="0" w:space="0" w:color="auto"/>
            <w:right w:val="none" w:sz="0" w:space="0" w:color="auto"/>
          </w:divBdr>
        </w:div>
        <w:div w:id="1092314117">
          <w:marLeft w:val="0"/>
          <w:marRight w:val="0"/>
          <w:marTop w:val="0"/>
          <w:marBottom w:val="0"/>
          <w:divBdr>
            <w:top w:val="none" w:sz="0" w:space="0" w:color="auto"/>
            <w:left w:val="none" w:sz="0" w:space="0" w:color="auto"/>
            <w:bottom w:val="none" w:sz="0" w:space="0" w:color="auto"/>
            <w:right w:val="none" w:sz="0" w:space="0" w:color="auto"/>
          </w:divBdr>
        </w:div>
        <w:div w:id="1057162490">
          <w:marLeft w:val="0"/>
          <w:marRight w:val="0"/>
          <w:marTop w:val="0"/>
          <w:marBottom w:val="0"/>
          <w:divBdr>
            <w:top w:val="none" w:sz="0" w:space="0" w:color="auto"/>
            <w:left w:val="none" w:sz="0" w:space="0" w:color="auto"/>
            <w:bottom w:val="none" w:sz="0" w:space="0" w:color="auto"/>
            <w:right w:val="none" w:sz="0" w:space="0" w:color="auto"/>
          </w:divBdr>
        </w:div>
        <w:div w:id="1960719502">
          <w:marLeft w:val="0"/>
          <w:marRight w:val="0"/>
          <w:marTop w:val="0"/>
          <w:marBottom w:val="0"/>
          <w:divBdr>
            <w:top w:val="none" w:sz="0" w:space="0" w:color="auto"/>
            <w:left w:val="none" w:sz="0" w:space="0" w:color="auto"/>
            <w:bottom w:val="none" w:sz="0" w:space="0" w:color="auto"/>
            <w:right w:val="none" w:sz="0" w:space="0" w:color="auto"/>
          </w:divBdr>
        </w:div>
        <w:div w:id="673187459">
          <w:marLeft w:val="0"/>
          <w:marRight w:val="0"/>
          <w:marTop w:val="120"/>
          <w:marBottom w:val="192"/>
          <w:divBdr>
            <w:top w:val="none" w:sz="0" w:space="0" w:color="auto"/>
            <w:left w:val="none" w:sz="0" w:space="0" w:color="auto"/>
            <w:bottom w:val="none" w:sz="0" w:space="0" w:color="auto"/>
            <w:right w:val="none" w:sz="0" w:space="0" w:color="auto"/>
          </w:divBdr>
          <w:divsChild>
            <w:div w:id="1054698742">
              <w:marLeft w:val="0"/>
              <w:marRight w:val="0"/>
              <w:marTop w:val="0"/>
              <w:marBottom w:val="0"/>
              <w:divBdr>
                <w:top w:val="none" w:sz="0" w:space="0" w:color="auto"/>
                <w:left w:val="none" w:sz="0" w:space="0" w:color="auto"/>
                <w:bottom w:val="none" w:sz="0" w:space="0" w:color="auto"/>
                <w:right w:val="none" w:sz="0" w:space="0" w:color="auto"/>
              </w:divBdr>
            </w:div>
            <w:div w:id="905652942">
              <w:marLeft w:val="0"/>
              <w:marRight w:val="0"/>
              <w:marTop w:val="0"/>
              <w:marBottom w:val="0"/>
              <w:divBdr>
                <w:top w:val="none" w:sz="0" w:space="0" w:color="auto"/>
                <w:left w:val="none" w:sz="0" w:space="0" w:color="auto"/>
                <w:bottom w:val="none" w:sz="0" w:space="0" w:color="auto"/>
                <w:right w:val="none" w:sz="0" w:space="0" w:color="auto"/>
              </w:divBdr>
            </w:div>
          </w:divsChild>
        </w:div>
        <w:div w:id="1878424056">
          <w:marLeft w:val="0"/>
          <w:marRight w:val="0"/>
          <w:marTop w:val="120"/>
          <w:marBottom w:val="96"/>
          <w:divBdr>
            <w:top w:val="none" w:sz="0" w:space="0" w:color="auto"/>
            <w:left w:val="none" w:sz="0" w:space="0" w:color="auto"/>
            <w:bottom w:val="none" w:sz="0" w:space="0" w:color="auto"/>
            <w:right w:val="none" w:sz="0" w:space="0" w:color="auto"/>
          </w:divBdr>
          <w:divsChild>
            <w:div w:id="1773475019">
              <w:marLeft w:val="0"/>
              <w:marRight w:val="0"/>
              <w:marTop w:val="0"/>
              <w:marBottom w:val="0"/>
              <w:divBdr>
                <w:top w:val="none" w:sz="0" w:space="0" w:color="auto"/>
                <w:left w:val="none" w:sz="0" w:space="0" w:color="auto"/>
                <w:bottom w:val="none" w:sz="0" w:space="0" w:color="auto"/>
                <w:right w:val="none" w:sz="0" w:space="0" w:color="auto"/>
              </w:divBdr>
            </w:div>
            <w:div w:id="1330014615">
              <w:marLeft w:val="0"/>
              <w:marRight w:val="0"/>
              <w:marTop w:val="0"/>
              <w:marBottom w:val="0"/>
              <w:divBdr>
                <w:top w:val="none" w:sz="0" w:space="0" w:color="auto"/>
                <w:left w:val="none" w:sz="0" w:space="0" w:color="auto"/>
                <w:bottom w:val="none" w:sz="0" w:space="0" w:color="auto"/>
                <w:right w:val="none" w:sz="0" w:space="0" w:color="auto"/>
              </w:divBdr>
            </w:div>
          </w:divsChild>
        </w:div>
        <w:div w:id="1237744364">
          <w:marLeft w:val="0"/>
          <w:marRight w:val="0"/>
          <w:marTop w:val="0"/>
          <w:marBottom w:val="0"/>
          <w:divBdr>
            <w:top w:val="none" w:sz="0" w:space="0" w:color="auto"/>
            <w:left w:val="none" w:sz="0" w:space="0" w:color="auto"/>
            <w:bottom w:val="none" w:sz="0" w:space="0" w:color="auto"/>
            <w:right w:val="none" w:sz="0" w:space="0" w:color="auto"/>
          </w:divBdr>
        </w:div>
        <w:div w:id="1443837940">
          <w:marLeft w:val="0"/>
          <w:marRight w:val="0"/>
          <w:marTop w:val="0"/>
          <w:marBottom w:val="0"/>
          <w:divBdr>
            <w:top w:val="none" w:sz="0" w:space="0" w:color="auto"/>
            <w:left w:val="none" w:sz="0" w:space="0" w:color="auto"/>
            <w:bottom w:val="none" w:sz="0" w:space="0" w:color="auto"/>
            <w:right w:val="none" w:sz="0" w:space="0" w:color="auto"/>
          </w:divBdr>
        </w:div>
        <w:div w:id="392243457">
          <w:marLeft w:val="0"/>
          <w:marRight w:val="0"/>
          <w:marTop w:val="0"/>
          <w:marBottom w:val="0"/>
          <w:divBdr>
            <w:top w:val="none" w:sz="0" w:space="0" w:color="auto"/>
            <w:left w:val="none" w:sz="0" w:space="0" w:color="auto"/>
            <w:bottom w:val="none" w:sz="0" w:space="0" w:color="auto"/>
            <w:right w:val="none" w:sz="0" w:space="0" w:color="auto"/>
          </w:divBdr>
        </w:div>
        <w:div w:id="491794239">
          <w:marLeft w:val="0"/>
          <w:marRight w:val="0"/>
          <w:marTop w:val="0"/>
          <w:marBottom w:val="0"/>
          <w:divBdr>
            <w:top w:val="none" w:sz="0" w:space="0" w:color="auto"/>
            <w:left w:val="none" w:sz="0" w:space="0" w:color="auto"/>
            <w:bottom w:val="none" w:sz="0" w:space="0" w:color="auto"/>
            <w:right w:val="none" w:sz="0" w:space="0" w:color="auto"/>
          </w:divBdr>
        </w:div>
        <w:div w:id="146484696">
          <w:marLeft w:val="0"/>
          <w:marRight w:val="0"/>
          <w:marTop w:val="0"/>
          <w:marBottom w:val="0"/>
          <w:divBdr>
            <w:top w:val="none" w:sz="0" w:space="0" w:color="auto"/>
            <w:left w:val="none" w:sz="0" w:space="0" w:color="auto"/>
            <w:bottom w:val="none" w:sz="0" w:space="0" w:color="auto"/>
            <w:right w:val="none" w:sz="0" w:space="0" w:color="auto"/>
          </w:divBdr>
        </w:div>
        <w:div w:id="1296179845">
          <w:marLeft w:val="0"/>
          <w:marRight w:val="0"/>
          <w:marTop w:val="0"/>
          <w:marBottom w:val="0"/>
          <w:divBdr>
            <w:top w:val="none" w:sz="0" w:space="0" w:color="auto"/>
            <w:left w:val="none" w:sz="0" w:space="0" w:color="auto"/>
            <w:bottom w:val="none" w:sz="0" w:space="0" w:color="auto"/>
            <w:right w:val="none" w:sz="0" w:space="0" w:color="auto"/>
          </w:divBdr>
        </w:div>
        <w:div w:id="1661739403">
          <w:marLeft w:val="0"/>
          <w:marRight w:val="0"/>
          <w:marTop w:val="0"/>
          <w:marBottom w:val="0"/>
          <w:divBdr>
            <w:top w:val="none" w:sz="0" w:space="0" w:color="auto"/>
            <w:left w:val="none" w:sz="0" w:space="0" w:color="auto"/>
            <w:bottom w:val="none" w:sz="0" w:space="0" w:color="auto"/>
            <w:right w:val="none" w:sz="0" w:space="0" w:color="auto"/>
          </w:divBdr>
        </w:div>
        <w:div w:id="1981378767">
          <w:marLeft w:val="0"/>
          <w:marRight w:val="0"/>
          <w:marTop w:val="0"/>
          <w:marBottom w:val="0"/>
          <w:divBdr>
            <w:top w:val="none" w:sz="0" w:space="0" w:color="auto"/>
            <w:left w:val="none" w:sz="0" w:space="0" w:color="auto"/>
            <w:bottom w:val="none" w:sz="0" w:space="0" w:color="auto"/>
            <w:right w:val="none" w:sz="0" w:space="0" w:color="auto"/>
          </w:divBdr>
        </w:div>
        <w:div w:id="1912233314">
          <w:marLeft w:val="0"/>
          <w:marRight w:val="0"/>
          <w:marTop w:val="0"/>
          <w:marBottom w:val="0"/>
          <w:divBdr>
            <w:top w:val="none" w:sz="0" w:space="0" w:color="auto"/>
            <w:left w:val="none" w:sz="0" w:space="0" w:color="auto"/>
            <w:bottom w:val="none" w:sz="0" w:space="0" w:color="auto"/>
            <w:right w:val="none" w:sz="0" w:space="0" w:color="auto"/>
          </w:divBdr>
        </w:div>
        <w:div w:id="366488142">
          <w:marLeft w:val="0"/>
          <w:marRight w:val="0"/>
          <w:marTop w:val="0"/>
          <w:marBottom w:val="0"/>
          <w:divBdr>
            <w:top w:val="none" w:sz="0" w:space="0" w:color="auto"/>
            <w:left w:val="none" w:sz="0" w:space="0" w:color="auto"/>
            <w:bottom w:val="none" w:sz="0" w:space="0" w:color="auto"/>
            <w:right w:val="none" w:sz="0" w:space="0" w:color="auto"/>
          </w:divBdr>
        </w:div>
        <w:div w:id="301351815">
          <w:marLeft w:val="0"/>
          <w:marRight w:val="0"/>
          <w:marTop w:val="0"/>
          <w:marBottom w:val="0"/>
          <w:divBdr>
            <w:top w:val="none" w:sz="0" w:space="0" w:color="auto"/>
            <w:left w:val="none" w:sz="0" w:space="0" w:color="auto"/>
            <w:bottom w:val="none" w:sz="0" w:space="0" w:color="auto"/>
            <w:right w:val="none" w:sz="0" w:space="0" w:color="auto"/>
          </w:divBdr>
        </w:div>
        <w:div w:id="993143303">
          <w:marLeft w:val="0"/>
          <w:marRight w:val="0"/>
          <w:marTop w:val="0"/>
          <w:marBottom w:val="0"/>
          <w:divBdr>
            <w:top w:val="none" w:sz="0" w:space="0" w:color="auto"/>
            <w:left w:val="none" w:sz="0" w:space="0" w:color="auto"/>
            <w:bottom w:val="none" w:sz="0" w:space="0" w:color="auto"/>
            <w:right w:val="none" w:sz="0" w:space="0" w:color="auto"/>
          </w:divBdr>
        </w:div>
        <w:div w:id="1931428978">
          <w:marLeft w:val="0"/>
          <w:marRight w:val="0"/>
          <w:marTop w:val="0"/>
          <w:marBottom w:val="0"/>
          <w:divBdr>
            <w:top w:val="none" w:sz="0" w:space="0" w:color="auto"/>
            <w:left w:val="none" w:sz="0" w:space="0" w:color="auto"/>
            <w:bottom w:val="none" w:sz="0" w:space="0" w:color="auto"/>
            <w:right w:val="none" w:sz="0" w:space="0" w:color="auto"/>
          </w:divBdr>
        </w:div>
        <w:div w:id="1627468013">
          <w:marLeft w:val="0"/>
          <w:marRight w:val="0"/>
          <w:marTop w:val="0"/>
          <w:marBottom w:val="0"/>
          <w:divBdr>
            <w:top w:val="none" w:sz="0" w:space="0" w:color="auto"/>
            <w:left w:val="none" w:sz="0" w:space="0" w:color="auto"/>
            <w:bottom w:val="none" w:sz="0" w:space="0" w:color="auto"/>
            <w:right w:val="none" w:sz="0" w:space="0" w:color="auto"/>
          </w:divBdr>
        </w:div>
        <w:div w:id="300578436">
          <w:marLeft w:val="0"/>
          <w:marRight w:val="0"/>
          <w:marTop w:val="0"/>
          <w:marBottom w:val="0"/>
          <w:divBdr>
            <w:top w:val="none" w:sz="0" w:space="0" w:color="auto"/>
            <w:left w:val="none" w:sz="0" w:space="0" w:color="auto"/>
            <w:bottom w:val="none" w:sz="0" w:space="0" w:color="auto"/>
            <w:right w:val="none" w:sz="0" w:space="0" w:color="auto"/>
          </w:divBdr>
        </w:div>
        <w:div w:id="1433471804">
          <w:marLeft w:val="0"/>
          <w:marRight w:val="0"/>
          <w:marTop w:val="0"/>
          <w:marBottom w:val="0"/>
          <w:divBdr>
            <w:top w:val="none" w:sz="0" w:space="0" w:color="auto"/>
            <w:left w:val="none" w:sz="0" w:space="0" w:color="auto"/>
            <w:bottom w:val="none" w:sz="0" w:space="0" w:color="auto"/>
            <w:right w:val="none" w:sz="0" w:space="0" w:color="auto"/>
          </w:divBdr>
        </w:div>
        <w:div w:id="245651305">
          <w:marLeft w:val="0"/>
          <w:marRight w:val="0"/>
          <w:marTop w:val="0"/>
          <w:marBottom w:val="0"/>
          <w:divBdr>
            <w:top w:val="none" w:sz="0" w:space="0" w:color="auto"/>
            <w:left w:val="none" w:sz="0" w:space="0" w:color="auto"/>
            <w:bottom w:val="none" w:sz="0" w:space="0" w:color="auto"/>
            <w:right w:val="none" w:sz="0" w:space="0" w:color="auto"/>
          </w:divBdr>
        </w:div>
        <w:div w:id="1956937576">
          <w:marLeft w:val="0"/>
          <w:marRight w:val="0"/>
          <w:marTop w:val="0"/>
          <w:marBottom w:val="0"/>
          <w:divBdr>
            <w:top w:val="none" w:sz="0" w:space="0" w:color="auto"/>
            <w:left w:val="none" w:sz="0" w:space="0" w:color="auto"/>
            <w:bottom w:val="none" w:sz="0" w:space="0" w:color="auto"/>
            <w:right w:val="none" w:sz="0" w:space="0" w:color="auto"/>
          </w:divBdr>
        </w:div>
        <w:div w:id="1406537326">
          <w:marLeft w:val="0"/>
          <w:marRight w:val="0"/>
          <w:marTop w:val="0"/>
          <w:marBottom w:val="0"/>
          <w:divBdr>
            <w:top w:val="none" w:sz="0" w:space="0" w:color="auto"/>
            <w:left w:val="none" w:sz="0" w:space="0" w:color="auto"/>
            <w:bottom w:val="none" w:sz="0" w:space="0" w:color="auto"/>
            <w:right w:val="none" w:sz="0" w:space="0" w:color="auto"/>
          </w:divBdr>
        </w:div>
        <w:div w:id="593636611">
          <w:marLeft w:val="0"/>
          <w:marRight w:val="0"/>
          <w:marTop w:val="0"/>
          <w:marBottom w:val="0"/>
          <w:divBdr>
            <w:top w:val="none" w:sz="0" w:space="0" w:color="auto"/>
            <w:left w:val="none" w:sz="0" w:space="0" w:color="auto"/>
            <w:bottom w:val="none" w:sz="0" w:space="0" w:color="auto"/>
            <w:right w:val="none" w:sz="0" w:space="0" w:color="auto"/>
          </w:divBdr>
        </w:div>
        <w:div w:id="1643847013">
          <w:marLeft w:val="0"/>
          <w:marRight w:val="0"/>
          <w:marTop w:val="0"/>
          <w:marBottom w:val="0"/>
          <w:divBdr>
            <w:top w:val="none" w:sz="0" w:space="0" w:color="auto"/>
            <w:left w:val="none" w:sz="0" w:space="0" w:color="auto"/>
            <w:bottom w:val="none" w:sz="0" w:space="0" w:color="auto"/>
            <w:right w:val="none" w:sz="0" w:space="0" w:color="auto"/>
          </w:divBdr>
        </w:div>
        <w:div w:id="1328939868">
          <w:marLeft w:val="0"/>
          <w:marRight w:val="0"/>
          <w:marTop w:val="0"/>
          <w:marBottom w:val="0"/>
          <w:divBdr>
            <w:top w:val="none" w:sz="0" w:space="0" w:color="auto"/>
            <w:left w:val="none" w:sz="0" w:space="0" w:color="auto"/>
            <w:bottom w:val="none" w:sz="0" w:space="0" w:color="auto"/>
            <w:right w:val="none" w:sz="0" w:space="0" w:color="auto"/>
          </w:divBdr>
        </w:div>
        <w:div w:id="1713771933">
          <w:marLeft w:val="0"/>
          <w:marRight w:val="0"/>
          <w:marTop w:val="0"/>
          <w:marBottom w:val="0"/>
          <w:divBdr>
            <w:top w:val="none" w:sz="0" w:space="0" w:color="auto"/>
            <w:left w:val="none" w:sz="0" w:space="0" w:color="auto"/>
            <w:bottom w:val="none" w:sz="0" w:space="0" w:color="auto"/>
            <w:right w:val="none" w:sz="0" w:space="0" w:color="auto"/>
          </w:divBdr>
        </w:div>
        <w:div w:id="1159422482">
          <w:marLeft w:val="0"/>
          <w:marRight w:val="0"/>
          <w:marTop w:val="0"/>
          <w:marBottom w:val="0"/>
          <w:divBdr>
            <w:top w:val="none" w:sz="0" w:space="0" w:color="auto"/>
            <w:left w:val="none" w:sz="0" w:space="0" w:color="auto"/>
            <w:bottom w:val="none" w:sz="0" w:space="0" w:color="auto"/>
            <w:right w:val="none" w:sz="0" w:space="0" w:color="auto"/>
          </w:divBdr>
        </w:div>
        <w:div w:id="1737391598">
          <w:marLeft w:val="0"/>
          <w:marRight w:val="0"/>
          <w:marTop w:val="0"/>
          <w:marBottom w:val="0"/>
          <w:divBdr>
            <w:top w:val="none" w:sz="0" w:space="0" w:color="auto"/>
            <w:left w:val="none" w:sz="0" w:space="0" w:color="auto"/>
            <w:bottom w:val="none" w:sz="0" w:space="0" w:color="auto"/>
            <w:right w:val="none" w:sz="0" w:space="0" w:color="auto"/>
          </w:divBdr>
        </w:div>
        <w:div w:id="1004939554">
          <w:marLeft w:val="0"/>
          <w:marRight w:val="0"/>
          <w:marTop w:val="0"/>
          <w:marBottom w:val="0"/>
          <w:divBdr>
            <w:top w:val="none" w:sz="0" w:space="0" w:color="auto"/>
            <w:left w:val="none" w:sz="0" w:space="0" w:color="auto"/>
            <w:bottom w:val="none" w:sz="0" w:space="0" w:color="auto"/>
            <w:right w:val="none" w:sz="0" w:space="0" w:color="auto"/>
          </w:divBdr>
        </w:div>
        <w:div w:id="392773151">
          <w:marLeft w:val="0"/>
          <w:marRight w:val="0"/>
          <w:marTop w:val="0"/>
          <w:marBottom w:val="0"/>
          <w:divBdr>
            <w:top w:val="none" w:sz="0" w:space="0" w:color="auto"/>
            <w:left w:val="none" w:sz="0" w:space="0" w:color="auto"/>
            <w:bottom w:val="none" w:sz="0" w:space="0" w:color="auto"/>
            <w:right w:val="none" w:sz="0" w:space="0" w:color="auto"/>
          </w:divBdr>
        </w:div>
        <w:div w:id="1246644477">
          <w:marLeft w:val="0"/>
          <w:marRight w:val="0"/>
          <w:marTop w:val="0"/>
          <w:marBottom w:val="0"/>
          <w:divBdr>
            <w:top w:val="none" w:sz="0" w:space="0" w:color="auto"/>
            <w:left w:val="none" w:sz="0" w:space="0" w:color="auto"/>
            <w:bottom w:val="none" w:sz="0" w:space="0" w:color="auto"/>
            <w:right w:val="none" w:sz="0" w:space="0" w:color="auto"/>
          </w:divBdr>
        </w:div>
        <w:div w:id="611978966">
          <w:marLeft w:val="0"/>
          <w:marRight w:val="0"/>
          <w:marTop w:val="0"/>
          <w:marBottom w:val="0"/>
          <w:divBdr>
            <w:top w:val="none" w:sz="0" w:space="0" w:color="auto"/>
            <w:left w:val="none" w:sz="0" w:space="0" w:color="auto"/>
            <w:bottom w:val="none" w:sz="0" w:space="0" w:color="auto"/>
            <w:right w:val="none" w:sz="0" w:space="0" w:color="auto"/>
          </w:divBdr>
        </w:div>
        <w:div w:id="827132131">
          <w:marLeft w:val="0"/>
          <w:marRight w:val="0"/>
          <w:marTop w:val="0"/>
          <w:marBottom w:val="0"/>
          <w:divBdr>
            <w:top w:val="none" w:sz="0" w:space="0" w:color="auto"/>
            <w:left w:val="none" w:sz="0" w:space="0" w:color="auto"/>
            <w:bottom w:val="none" w:sz="0" w:space="0" w:color="auto"/>
            <w:right w:val="none" w:sz="0" w:space="0" w:color="auto"/>
          </w:divBdr>
        </w:div>
        <w:div w:id="1930040043">
          <w:marLeft w:val="0"/>
          <w:marRight w:val="0"/>
          <w:marTop w:val="0"/>
          <w:marBottom w:val="0"/>
          <w:divBdr>
            <w:top w:val="none" w:sz="0" w:space="0" w:color="auto"/>
            <w:left w:val="none" w:sz="0" w:space="0" w:color="auto"/>
            <w:bottom w:val="none" w:sz="0" w:space="0" w:color="auto"/>
            <w:right w:val="none" w:sz="0" w:space="0" w:color="auto"/>
          </w:divBdr>
        </w:div>
        <w:div w:id="1351182989">
          <w:marLeft w:val="0"/>
          <w:marRight w:val="0"/>
          <w:marTop w:val="0"/>
          <w:marBottom w:val="0"/>
          <w:divBdr>
            <w:top w:val="none" w:sz="0" w:space="0" w:color="auto"/>
            <w:left w:val="none" w:sz="0" w:space="0" w:color="auto"/>
            <w:bottom w:val="none" w:sz="0" w:space="0" w:color="auto"/>
            <w:right w:val="none" w:sz="0" w:space="0" w:color="auto"/>
          </w:divBdr>
        </w:div>
        <w:div w:id="1404639216">
          <w:marLeft w:val="0"/>
          <w:marRight w:val="0"/>
          <w:marTop w:val="0"/>
          <w:marBottom w:val="0"/>
          <w:divBdr>
            <w:top w:val="none" w:sz="0" w:space="0" w:color="auto"/>
            <w:left w:val="none" w:sz="0" w:space="0" w:color="auto"/>
            <w:bottom w:val="none" w:sz="0" w:space="0" w:color="auto"/>
            <w:right w:val="none" w:sz="0" w:space="0" w:color="auto"/>
          </w:divBdr>
        </w:div>
        <w:div w:id="1756898124">
          <w:marLeft w:val="0"/>
          <w:marRight w:val="0"/>
          <w:marTop w:val="0"/>
          <w:marBottom w:val="0"/>
          <w:divBdr>
            <w:top w:val="none" w:sz="0" w:space="0" w:color="auto"/>
            <w:left w:val="none" w:sz="0" w:space="0" w:color="auto"/>
            <w:bottom w:val="none" w:sz="0" w:space="0" w:color="auto"/>
            <w:right w:val="none" w:sz="0" w:space="0" w:color="auto"/>
          </w:divBdr>
        </w:div>
        <w:div w:id="447703903">
          <w:marLeft w:val="0"/>
          <w:marRight w:val="0"/>
          <w:marTop w:val="0"/>
          <w:marBottom w:val="0"/>
          <w:divBdr>
            <w:top w:val="none" w:sz="0" w:space="0" w:color="auto"/>
            <w:left w:val="none" w:sz="0" w:space="0" w:color="auto"/>
            <w:bottom w:val="none" w:sz="0" w:space="0" w:color="auto"/>
            <w:right w:val="none" w:sz="0" w:space="0" w:color="auto"/>
          </w:divBdr>
        </w:div>
        <w:div w:id="1033308837">
          <w:marLeft w:val="0"/>
          <w:marRight w:val="0"/>
          <w:marTop w:val="0"/>
          <w:marBottom w:val="0"/>
          <w:divBdr>
            <w:top w:val="none" w:sz="0" w:space="0" w:color="auto"/>
            <w:left w:val="none" w:sz="0" w:space="0" w:color="auto"/>
            <w:bottom w:val="none" w:sz="0" w:space="0" w:color="auto"/>
            <w:right w:val="none" w:sz="0" w:space="0" w:color="auto"/>
          </w:divBdr>
        </w:div>
        <w:div w:id="1416974547">
          <w:marLeft w:val="0"/>
          <w:marRight w:val="0"/>
          <w:marTop w:val="0"/>
          <w:marBottom w:val="0"/>
          <w:divBdr>
            <w:top w:val="none" w:sz="0" w:space="0" w:color="auto"/>
            <w:left w:val="none" w:sz="0" w:space="0" w:color="auto"/>
            <w:bottom w:val="none" w:sz="0" w:space="0" w:color="auto"/>
            <w:right w:val="none" w:sz="0" w:space="0" w:color="auto"/>
          </w:divBdr>
        </w:div>
        <w:div w:id="1014957292">
          <w:marLeft w:val="0"/>
          <w:marRight w:val="0"/>
          <w:marTop w:val="0"/>
          <w:marBottom w:val="0"/>
          <w:divBdr>
            <w:top w:val="none" w:sz="0" w:space="0" w:color="auto"/>
            <w:left w:val="none" w:sz="0" w:space="0" w:color="auto"/>
            <w:bottom w:val="none" w:sz="0" w:space="0" w:color="auto"/>
            <w:right w:val="none" w:sz="0" w:space="0" w:color="auto"/>
          </w:divBdr>
        </w:div>
        <w:div w:id="1406881518">
          <w:marLeft w:val="0"/>
          <w:marRight w:val="0"/>
          <w:marTop w:val="0"/>
          <w:marBottom w:val="0"/>
          <w:divBdr>
            <w:top w:val="none" w:sz="0" w:space="0" w:color="auto"/>
            <w:left w:val="none" w:sz="0" w:space="0" w:color="auto"/>
            <w:bottom w:val="none" w:sz="0" w:space="0" w:color="auto"/>
            <w:right w:val="none" w:sz="0" w:space="0" w:color="auto"/>
          </w:divBdr>
        </w:div>
        <w:div w:id="539511404">
          <w:marLeft w:val="0"/>
          <w:marRight w:val="0"/>
          <w:marTop w:val="0"/>
          <w:marBottom w:val="0"/>
          <w:divBdr>
            <w:top w:val="none" w:sz="0" w:space="0" w:color="auto"/>
            <w:left w:val="none" w:sz="0" w:space="0" w:color="auto"/>
            <w:bottom w:val="none" w:sz="0" w:space="0" w:color="auto"/>
            <w:right w:val="none" w:sz="0" w:space="0" w:color="auto"/>
          </w:divBdr>
        </w:div>
        <w:div w:id="917832725">
          <w:marLeft w:val="0"/>
          <w:marRight w:val="0"/>
          <w:marTop w:val="0"/>
          <w:marBottom w:val="0"/>
          <w:divBdr>
            <w:top w:val="none" w:sz="0" w:space="0" w:color="auto"/>
            <w:left w:val="none" w:sz="0" w:space="0" w:color="auto"/>
            <w:bottom w:val="none" w:sz="0" w:space="0" w:color="auto"/>
            <w:right w:val="none" w:sz="0" w:space="0" w:color="auto"/>
          </w:divBdr>
        </w:div>
        <w:div w:id="295181876">
          <w:marLeft w:val="0"/>
          <w:marRight w:val="0"/>
          <w:marTop w:val="0"/>
          <w:marBottom w:val="0"/>
          <w:divBdr>
            <w:top w:val="none" w:sz="0" w:space="0" w:color="auto"/>
            <w:left w:val="none" w:sz="0" w:space="0" w:color="auto"/>
            <w:bottom w:val="none" w:sz="0" w:space="0" w:color="auto"/>
            <w:right w:val="none" w:sz="0" w:space="0" w:color="auto"/>
          </w:divBdr>
        </w:div>
        <w:div w:id="1245652455">
          <w:marLeft w:val="0"/>
          <w:marRight w:val="0"/>
          <w:marTop w:val="0"/>
          <w:marBottom w:val="0"/>
          <w:divBdr>
            <w:top w:val="none" w:sz="0" w:space="0" w:color="auto"/>
            <w:left w:val="none" w:sz="0" w:space="0" w:color="auto"/>
            <w:bottom w:val="none" w:sz="0" w:space="0" w:color="auto"/>
            <w:right w:val="none" w:sz="0" w:space="0" w:color="auto"/>
          </w:divBdr>
        </w:div>
        <w:div w:id="737484453">
          <w:marLeft w:val="0"/>
          <w:marRight w:val="0"/>
          <w:marTop w:val="0"/>
          <w:marBottom w:val="0"/>
          <w:divBdr>
            <w:top w:val="none" w:sz="0" w:space="0" w:color="auto"/>
            <w:left w:val="none" w:sz="0" w:space="0" w:color="auto"/>
            <w:bottom w:val="none" w:sz="0" w:space="0" w:color="auto"/>
            <w:right w:val="none" w:sz="0" w:space="0" w:color="auto"/>
          </w:divBdr>
        </w:div>
        <w:div w:id="767774243">
          <w:marLeft w:val="0"/>
          <w:marRight w:val="0"/>
          <w:marTop w:val="0"/>
          <w:marBottom w:val="0"/>
          <w:divBdr>
            <w:top w:val="none" w:sz="0" w:space="0" w:color="auto"/>
            <w:left w:val="none" w:sz="0" w:space="0" w:color="auto"/>
            <w:bottom w:val="none" w:sz="0" w:space="0" w:color="auto"/>
            <w:right w:val="none" w:sz="0" w:space="0" w:color="auto"/>
          </w:divBdr>
        </w:div>
        <w:div w:id="1083339315">
          <w:marLeft w:val="0"/>
          <w:marRight w:val="0"/>
          <w:marTop w:val="0"/>
          <w:marBottom w:val="0"/>
          <w:divBdr>
            <w:top w:val="none" w:sz="0" w:space="0" w:color="auto"/>
            <w:left w:val="none" w:sz="0" w:space="0" w:color="auto"/>
            <w:bottom w:val="none" w:sz="0" w:space="0" w:color="auto"/>
            <w:right w:val="none" w:sz="0" w:space="0" w:color="auto"/>
          </w:divBdr>
        </w:div>
        <w:div w:id="743575777">
          <w:marLeft w:val="0"/>
          <w:marRight w:val="0"/>
          <w:marTop w:val="0"/>
          <w:marBottom w:val="0"/>
          <w:divBdr>
            <w:top w:val="none" w:sz="0" w:space="0" w:color="auto"/>
            <w:left w:val="none" w:sz="0" w:space="0" w:color="auto"/>
            <w:bottom w:val="none" w:sz="0" w:space="0" w:color="auto"/>
            <w:right w:val="none" w:sz="0" w:space="0" w:color="auto"/>
          </w:divBdr>
        </w:div>
        <w:div w:id="376321718">
          <w:marLeft w:val="0"/>
          <w:marRight w:val="0"/>
          <w:marTop w:val="0"/>
          <w:marBottom w:val="0"/>
          <w:divBdr>
            <w:top w:val="none" w:sz="0" w:space="0" w:color="auto"/>
            <w:left w:val="none" w:sz="0" w:space="0" w:color="auto"/>
            <w:bottom w:val="none" w:sz="0" w:space="0" w:color="auto"/>
            <w:right w:val="none" w:sz="0" w:space="0" w:color="auto"/>
          </w:divBdr>
        </w:div>
        <w:div w:id="1986009390">
          <w:marLeft w:val="0"/>
          <w:marRight w:val="0"/>
          <w:marTop w:val="0"/>
          <w:marBottom w:val="0"/>
          <w:divBdr>
            <w:top w:val="none" w:sz="0" w:space="0" w:color="auto"/>
            <w:left w:val="none" w:sz="0" w:space="0" w:color="auto"/>
            <w:bottom w:val="none" w:sz="0" w:space="0" w:color="auto"/>
            <w:right w:val="none" w:sz="0" w:space="0" w:color="auto"/>
          </w:divBdr>
        </w:div>
        <w:div w:id="2140148964">
          <w:marLeft w:val="0"/>
          <w:marRight w:val="0"/>
          <w:marTop w:val="0"/>
          <w:marBottom w:val="0"/>
          <w:divBdr>
            <w:top w:val="none" w:sz="0" w:space="0" w:color="auto"/>
            <w:left w:val="none" w:sz="0" w:space="0" w:color="auto"/>
            <w:bottom w:val="none" w:sz="0" w:space="0" w:color="auto"/>
            <w:right w:val="none" w:sz="0" w:space="0" w:color="auto"/>
          </w:divBdr>
        </w:div>
        <w:div w:id="2053382979">
          <w:marLeft w:val="0"/>
          <w:marRight w:val="0"/>
          <w:marTop w:val="0"/>
          <w:marBottom w:val="0"/>
          <w:divBdr>
            <w:top w:val="none" w:sz="0" w:space="0" w:color="auto"/>
            <w:left w:val="none" w:sz="0" w:space="0" w:color="auto"/>
            <w:bottom w:val="none" w:sz="0" w:space="0" w:color="auto"/>
            <w:right w:val="none" w:sz="0" w:space="0" w:color="auto"/>
          </w:divBdr>
        </w:div>
        <w:div w:id="1601596331">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262763882">
          <w:marLeft w:val="0"/>
          <w:marRight w:val="0"/>
          <w:marTop w:val="0"/>
          <w:marBottom w:val="0"/>
          <w:divBdr>
            <w:top w:val="none" w:sz="0" w:space="0" w:color="auto"/>
            <w:left w:val="none" w:sz="0" w:space="0" w:color="auto"/>
            <w:bottom w:val="none" w:sz="0" w:space="0" w:color="auto"/>
            <w:right w:val="none" w:sz="0" w:space="0" w:color="auto"/>
          </w:divBdr>
        </w:div>
        <w:div w:id="273752742">
          <w:marLeft w:val="0"/>
          <w:marRight w:val="0"/>
          <w:marTop w:val="0"/>
          <w:marBottom w:val="0"/>
          <w:divBdr>
            <w:top w:val="none" w:sz="0" w:space="0" w:color="auto"/>
            <w:left w:val="none" w:sz="0" w:space="0" w:color="auto"/>
            <w:bottom w:val="none" w:sz="0" w:space="0" w:color="auto"/>
            <w:right w:val="none" w:sz="0" w:space="0" w:color="auto"/>
          </w:divBdr>
        </w:div>
        <w:div w:id="1403794586">
          <w:marLeft w:val="0"/>
          <w:marRight w:val="0"/>
          <w:marTop w:val="0"/>
          <w:marBottom w:val="0"/>
          <w:divBdr>
            <w:top w:val="none" w:sz="0" w:space="0" w:color="auto"/>
            <w:left w:val="none" w:sz="0" w:space="0" w:color="auto"/>
            <w:bottom w:val="none" w:sz="0" w:space="0" w:color="auto"/>
            <w:right w:val="none" w:sz="0" w:space="0" w:color="auto"/>
          </w:divBdr>
        </w:div>
        <w:div w:id="99418942">
          <w:marLeft w:val="0"/>
          <w:marRight w:val="0"/>
          <w:marTop w:val="0"/>
          <w:marBottom w:val="0"/>
          <w:divBdr>
            <w:top w:val="none" w:sz="0" w:space="0" w:color="auto"/>
            <w:left w:val="none" w:sz="0" w:space="0" w:color="auto"/>
            <w:bottom w:val="none" w:sz="0" w:space="0" w:color="auto"/>
            <w:right w:val="none" w:sz="0" w:space="0" w:color="auto"/>
          </w:divBdr>
        </w:div>
        <w:div w:id="1967154251">
          <w:marLeft w:val="0"/>
          <w:marRight w:val="0"/>
          <w:marTop w:val="0"/>
          <w:marBottom w:val="0"/>
          <w:divBdr>
            <w:top w:val="none" w:sz="0" w:space="0" w:color="auto"/>
            <w:left w:val="none" w:sz="0" w:space="0" w:color="auto"/>
            <w:bottom w:val="none" w:sz="0" w:space="0" w:color="auto"/>
            <w:right w:val="none" w:sz="0" w:space="0" w:color="auto"/>
          </w:divBdr>
        </w:div>
        <w:div w:id="920061458">
          <w:marLeft w:val="0"/>
          <w:marRight w:val="0"/>
          <w:marTop w:val="0"/>
          <w:marBottom w:val="0"/>
          <w:divBdr>
            <w:top w:val="none" w:sz="0" w:space="0" w:color="auto"/>
            <w:left w:val="none" w:sz="0" w:space="0" w:color="auto"/>
            <w:bottom w:val="none" w:sz="0" w:space="0" w:color="auto"/>
            <w:right w:val="none" w:sz="0" w:space="0" w:color="auto"/>
          </w:divBdr>
        </w:div>
        <w:div w:id="1565414037">
          <w:marLeft w:val="0"/>
          <w:marRight w:val="0"/>
          <w:marTop w:val="0"/>
          <w:marBottom w:val="0"/>
          <w:divBdr>
            <w:top w:val="none" w:sz="0" w:space="0" w:color="auto"/>
            <w:left w:val="none" w:sz="0" w:space="0" w:color="auto"/>
            <w:bottom w:val="none" w:sz="0" w:space="0" w:color="auto"/>
            <w:right w:val="none" w:sz="0" w:space="0" w:color="auto"/>
          </w:divBdr>
        </w:div>
        <w:div w:id="1092050328">
          <w:marLeft w:val="0"/>
          <w:marRight w:val="0"/>
          <w:marTop w:val="0"/>
          <w:marBottom w:val="0"/>
          <w:divBdr>
            <w:top w:val="none" w:sz="0" w:space="0" w:color="auto"/>
            <w:left w:val="none" w:sz="0" w:space="0" w:color="auto"/>
            <w:bottom w:val="none" w:sz="0" w:space="0" w:color="auto"/>
            <w:right w:val="none" w:sz="0" w:space="0" w:color="auto"/>
          </w:divBdr>
        </w:div>
        <w:div w:id="1156651095">
          <w:marLeft w:val="0"/>
          <w:marRight w:val="0"/>
          <w:marTop w:val="0"/>
          <w:marBottom w:val="0"/>
          <w:divBdr>
            <w:top w:val="none" w:sz="0" w:space="0" w:color="auto"/>
            <w:left w:val="none" w:sz="0" w:space="0" w:color="auto"/>
            <w:bottom w:val="none" w:sz="0" w:space="0" w:color="auto"/>
            <w:right w:val="none" w:sz="0" w:space="0" w:color="auto"/>
          </w:divBdr>
        </w:div>
        <w:div w:id="1331715002">
          <w:marLeft w:val="0"/>
          <w:marRight w:val="0"/>
          <w:marTop w:val="0"/>
          <w:marBottom w:val="0"/>
          <w:divBdr>
            <w:top w:val="none" w:sz="0" w:space="0" w:color="auto"/>
            <w:left w:val="none" w:sz="0" w:space="0" w:color="auto"/>
            <w:bottom w:val="none" w:sz="0" w:space="0" w:color="auto"/>
            <w:right w:val="none" w:sz="0" w:space="0" w:color="auto"/>
          </w:divBdr>
        </w:div>
        <w:div w:id="207300825">
          <w:marLeft w:val="0"/>
          <w:marRight w:val="0"/>
          <w:marTop w:val="0"/>
          <w:marBottom w:val="0"/>
          <w:divBdr>
            <w:top w:val="none" w:sz="0" w:space="0" w:color="auto"/>
            <w:left w:val="none" w:sz="0" w:space="0" w:color="auto"/>
            <w:bottom w:val="none" w:sz="0" w:space="0" w:color="auto"/>
            <w:right w:val="none" w:sz="0" w:space="0" w:color="auto"/>
          </w:divBdr>
        </w:div>
        <w:div w:id="349335770">
          <w:marLeft w:val="0"/>
          <w:marRight w:val="0"/>
          <w:marTop w:val="0"/>
          <w:marBottom w:val="0"/>
          <w:divBdr>
            <w:top w:val="none" w:sz="0" w:space="0" w:color="auto"/>
            <w:left w:val="none" w:sz="0" w:space="0" w:color="auto"/>
            <w:bottom w:val="none" w:sz="0" w:space="0" w:color="auto"/>
            <w:right w:val="none" w:sz="0" w:space="0" w:color="auto"/>
          </w:divBdr>
        </w:div>
        <w:div w:id="365450513">
          <w:marLeft w:val="0"/>
          <w:marRight w:val="0"/>
          <w:marTop w:val="0"/>
          <w:marBottom w:val="0"/>
          <w:divBdr>
            <w:top w:val="none" w:sz="0" w:space="0" w:color="auto"/>
            <w:left w:val="none" w:sz="0" w:space="0" w:color="auto"/>
            <w:bottom w:val="none" w:sz="0" w:space="0" w:color="auto"/>
            <w:right w:val="none" w:sz="0" w:space="0" w:color="auto"/>
          </w:divBdr>
        </w:div>
        <w:div w:id="425731082">
          <w:marLeft w:val="0"/>
          <w:marRight w:val="0"/>
          <w:marTop w:val="0"/>
          <w:marBottom w:val="0"/>
          <w:divBdr>
            <w:top w:val="none" w:sz="0" w:space="0" w:color="auto"/>
            <w:left w:val="none" w:sz="0" w:space="0" w:color="auto"/>
            <w:bottom w:val="none" w:sz="0" w:space="0" w:color="auto"/>
            <w:right w:val="none" w:sz="0" w:space="0" w:color="auto"/>
          </w:divBdr>
        </w:div>
        <w:div w:id="846528930">
          <w:marLeft w:val="0"/>
          <w:marRight w:val="0"/>
          <w:marTop w:val="0"/>
          <w:marBottom w:val="0"/>
          <w:divBdr>
            <w:top w:val="none" w:sz="0" w:space="0" w:color="auto"/>
            <w:left w:val="none" w:sz="0" w:space="0" w:color="auto"/>
            <w:bottom w:val="none" w:sz="0" w:space="0" w:color="auto"/>
            <w:right w:val="none" w:sz="0" w:space="0" w:color="auto"/>
          </w:divBdr>
        </w:div>
        <w:div w:id="465466701">
          <w:marLeft w:val="0"/>
          <w:marRight w:val="0"/>
          <w:marTop w:val="0"/>
          <w:marBottom w:val="0"/>
          <w:divBdr>
            <w:top w:val="none" w:sz="0" w:space="0" w:color="auto"/>
            <w:left w:val="none" w:sz="0" w:space="0" w:color="auto"/>
            <w:bottom w:val="none" w:sz="0" w:space="0" w:color="auto"/>
            <w:right w:val="none" w:sz="0" w:space="0" w:color="auto"/>
          </w:divBdr>
        </w:div>
        <w:div w:id="864246016">
          <w:marLeft w:val="0"/>
          <w:marRight w:val="0"/>
          <w:marTop w:val="0"/>
          <w:marBottom w:val="0"/>
          <w:divBdr>
            <w:top w:val="none" w:sz="0" w:space="0" w:color="auto"/>
            <w:left w:val="none" w:sz="0" w:space="0" w:color="auto"/>
            <w:bottom w:val="none" w:sz="0" w:space="0" w:color="auto"/>
            <w:right w:val="none" w:sz="0" w:space="0" w:color="auto"/>
          </w:divBdr>
        </w:div>
        <w:div w:id="1704598786">
          <w:marLeft w:val="0"/>
          <w:marRight w:val="0"/>
          <w:marTop w:val="0"/>
          <w:marBottom w:val="0"/>
          <w:divBdr>
            <w:top w:val="none" w:sz="0" w:space="0" w:color="auto"/>
            <w:left w:val="none" w:sz="0" w:space="0" w:color="auto"/>
            <w:bottom w:val="none" w:sz="0" w:space="0" w:color="auto"/>
            <w:right w:val="none" w:sz="0" w:space="0" w:color="auto"/>
          </w:divBdr>
        </w:div>
        <w:div w:id="1750694269">
          <w:marLeft w:val="0"/>
          <w:marRight w:val="0"/>
          <w:marTop w:val="0"/>
          <w:marBottom w:val="0"/>
          <w:divBdr>
            <w:top w:val="none" w:sz="0" w:space="0" w:color="auto"/>
            <w:left w:val="none" w:sz="0" w:space="0" w:color="auto"/>
            <w:bottom w:val="none" w:sz="0" w:space="0" w:color="auto"/>
            <w:right w:val="none" w:sz="0" w:space="0" w:color="auto"/>
          </w:divBdr>
        </w:div>
        <w:div w:id="1299186111">
          <w:marLeft w:val="0"/>
          <w:marRight w:val="0"/>
          <w:marTop w:val="0"/>
          <w:marBottom w:val="0"/>
          <w:divBdr>
            <w:top w:val="none" w:sz="0" w:space="0" w:color="auto"/>
            <w:left w:val="none" w:sz="0" w:space="0" w:color="auto"/>
            <w:bottom w:val="none" w:sz="0" w:space="0" w:color="auto"/>
            <w:right w:val="none" w:sz="0" w:space="0" w:color="auto"/>
          </w:divBdr>
        </w:div>
        <w:div w:id="373358679">
          <w:marLeft w:val="0"/>
          <w:marRight w:val="0"/>
          <w:marTop w:val="0"/>
          <w:marBottom w:val="0"/>
          <w:divBdr>
            <w:top w:val="none" w:sz="0" w:space="0" w:color="auto"/>
            <w:left w:val="none" w:sz="0" w:space="0" w:color="auto"/>
            <w:bottom w:val="none" w:sz="0" w:space="0" w:color="auto"/>
            <w:right w:val="none" w:sz="0" w:space="0" w:color="auto"/>
          </w:divBdr>
        </w:div>
        <w:div w:id="511647657">
          <w:marLeft w:val="0"/>
          <w:marRight w:val="0"/>
          <w:marTop w:val="0"/>
          <w:marBottom w:val="0"/>
          <w:divBdr>
            <w:top w:val="none" w:sz="0" w:space="0" w:color="auto"/>
            <w:left w:val="none" w:sz="0" w:space="0" w:color="auto"/>
            <w:bottom w:val="none" w:sz="0" w:space="0" w:color="auto"/>
            <w:right w:val="none" w:sz="0" w:space="0" w:color="auto"/>
          </w:divBdr>
        </w:div>
        <w:div w:id="827212921">
          <w:marLeft w:val="0"/>
          <w:marRight w:val="0"/>
          <w:marTop w:val="0"/>
          <w:marBottom w:val="0"/>
          <w:divBdr>
            <w:top w:val="none" w:sz="0" w:space="0" w:color="auto"/>
            <w:left w:val="none" w:sz="0" w:space="0" w:color="auto"/>
            <w:bottom w:val="none" w:sz="0" w:space="0" w:color="auto"/>
            <w:right w:val="none" w:sz="0" w:space="0" w:color="auto"/>
          </w:divBdr>
        </w:div>
        <w:div w:id="1905683099">
          <w:marLeft w:val="0"/>
          <w:marRight w:val="0"/>
          <w:marTop w:val="0"/>
          <w:marBottom w:val="0"/>
          <w:divBdr>
            <w:top w:val="none" w:sz="0" w:space="0" w:color="auto"/>
            <w:left w:val="none" w:sz="0" w:space="0" w:color="auto"/>
            <w:bottom w:val="none" w:sz="0" w:space="0" w:color="auto"/>
            <w:right w:val="none" w:sz="0" w:space="0" w:color="auto"/>
          </w:divBdr>
        </w:div>
        <w:div w:id="1416320590">
          <w:marLeft w:val="0"/>
          <w:marRight w:val="0"/>
          <w:marTop w:val="0"/>
          <w:marBottom w:val="0"/>
          <w:divBdr>
            <w:top w:val="none" w:sz="0" w:space="0" w:color="auto"/>
            <w:left w:val="none" w:sz="0" w:space="0" w:color="auto"/>
            <w:bottom w:val="none" w:sz="0" w:space="0" w:color="auto"/>
            <w:right w:val="none" w:sz="0" w:space="0" w:color="auto"/>
          </w:divBdr>
        </w:div>
        <w:div w:id="2112166341">
          <w:marLeft w:val="0"/>
          <w:marRight w:val="0"/>
          <w:marTop w:val="0"/>
          <w:marBottom w:val="0"/>
          <w:divBdr>
            <w:top w:val="none" w:sz="0" w:space="0" w:color="auto"/>
            <w:left w:val="none" w:sz="0" w:space="0" w:color="auto"/>
            <w:bottom w:val="none" w:sz="0" w:space="0" w:color="auto"/>
            <w:right w:val="none" w:sz="0" w:space="0" w:color="auto"/>
          </w:divBdr>
        </w:div>
        <w:div w:id="679432021">
          <w:marLeft w:val="0"/>
          <w:marRight w:val="0"/>
          <w:marTop w:val="0"/>
          <w:marBottom w:val="0"/>
          <w:divBdr>
            <w:top w:val="none" w:sz="0" w:space="0" w:color="auto"/>
            <w:left w:val="none" w:sz="0" w:space="0" w:color="auto"/>
            <w:bottom w:val="none" w:sz="0" w:space="0" w:color="auto"/>
            <w:right w:val="none" w:sz="0" w:space="0" w:color="auto"/>
          </w:divBdr>
        </w:div>
        <w:div w:id="572662491">
          <w:marLeft w:val="0"/>
          <w:marRight w:val="0"/>
          <w:marTop w:val="0"/>
          <w:marBottom w:val="0"/>
          <w:divBdr>
            <w:top w:val="none" w:sz="0" w:space="0" w:color="auto"/>
            <w:left w:val="none" w:sz="0" w:space="0" w:color="auto"/>
            <w:bottom w:val="none" w:sz="0" w:space="0" w:color="auto"/>
            <w:right w:val="none" w:sz="0" w:space="0" w:color="auto"/>
          </w:divBdr>
        </w:div>
        <w:div w:id="1175264321">
          <w:marLeft w:val="0"/>
          <w:marRight w:val="0"/>
          <w:marTop w:val="0"/>
          <w:marBottom w:val="0"/>
          <w:divBdr>
            <w:top w:val="none" w:sz="0" w:space="0" w:color="auto"/>
            <w:left w:val="none" w:sz="0" w:space="0" w:color="auto"/>
            <w:bottom w:val="none" w:sz="0" w:space="0" w:color="auto"/>
            <w:right w:val="none" w:sz="0" w:space="0" w:color="auto"/>
          </w:divBdr>
        </w:div>
        <w:div w:id="1883900013">
          <w:marLeft w:val="0"/>
          <w:marRight w:val="0"/>
          <w:marTop w:val="0"/>
          <w:marBottom w:val="0"/>
          <w:divBdr>
            <w:top w:val="none" w:sz="0" w:space="0" w:color="auto"/>
            <w:left w:val="none" w:sz="0" w:space="0" w:color="auto"/>
            <w:bottom w:val="none" w:sz="0" w:space="0" w:color="auto"/>
            <w:right w:val="none" w:sz="0" w:space="0" w:color="auto"/>
          </w:divBdr>
        </w:div>
        <w:div w:id="1437411511">
          <w:marLeft w:val="0"/>
          <w:marRight w:val="0"/>
          <w:marTop w:val="0"/>
          <w:marBottom w:val="0"/>
          <w:divBdr>
            <w:top w:val="none" w:sz="0" w:space="0" w:color="auto"/>
            <w:left w:val="none" w:sz="0" w:space="0" w:color="auto"/>
            <w:bottom w:val="none" w:sz="0" w:space="0" w:color="auto"/>
            <w:right w:val="none" w:sz="0" w:space="0" w:color="auto"/>
          </w:divBdr>
        </w:div>
        <w:div w:id="404836154">
          <w:marLeft w:val="0"/>
          <w:marRight w:val="0"/>
          <w:marTop w:val="0"/>
          <w:marBottom w:val="0"/>
          <w:divBdr>
            <w:top w:val="none" w:sz="0" w:space="0" w:color="auto"/>
            <w:left w:val="none" w:sz="0" w:space="0" w:color="auto"/>
            <w:bottom w:val="none" w:sz="0" w:space="0" w:color="auto"/>
            <w:right w:val="none" w:sz="0" w:space="0" w:color="auto"/>
          </w:divBdr>
        </w:div>
        <w:div w:id="2125496013">
          <w:marLeft w:val="0"/>
          <w:marRight w:val="0"/>
          <w:marTop w:val="0"/>
          <w:marBottom w:val="0"/>
          <w:divBdr>
            <w:top w:val="none" w:sz="0" w:space="0" w:color="auto"/>
            <w:left w:val="none" w:sz="0" w:space="0" w:color="auto"/>
            <w:bottom w:val="none" w:sz="0" w:space="0" w:color="auto"/>
            <w:right w:val="none" w:sz="0" w:space="0" w:color="auto"/>
          </w:divBdr>
        </w:div>
        <w:div w:id="1018506593">
          <w:marLeft w:val="0"/>
          <w:marRight w:val="0"/>
          <w:marTop w:val="0"/>
          <w:marBottom w:val="0"/>
          <w:divBdr>
            <w:top w:val="none" w:sz="0" w:space="0" w:color="auto"/>
            <w:left w:val="none" w:sz="0" w:space="0" w:color="auto"/>
            <w:bottom w:val="none" w:sz="0" w:space="0" w:color="auto"/>
            <w:right w:val="none" w:sz="0" w:space="0" w:color="auto"/>
          </w:divBdr>
        </w:div>
        <w:div w:id="1997606871">
          <w:marLeft w:val="0"/>
          <w:marRight w:val="0"/>
          <w:marTop w:val="0"/>
          <w:marBottom w:val="0"/>
          <w:divBdr>
            <w:top w:val="none" w:sz="0" w:space="0" w:color="auto"/>
            <w:left w:val="none" w:sz="0" w:space="0" w:color="auto"/>
            <w:bottom w:val="none" w:sz="0" w:space="0" w:color="auto"/>
            <w:right w:val="none" w:sz="0" w:space="0" w:color="auto"/>
          </w:divBdr>
        </w:div>
        <w:div w:id="659772673">
          <w:marLeft w:val="0"/>
          <w:marRight w:val="0"/>
          <w:marTop w:val="0"/>
          <w:marBottom w:val="0"/>
          <w:divBdr>
            <w:top w:val="none" w:sz="0" w:space="0" w:color="auto"/>
            <w:left w:val="none" w:sz="0" w:space="0" w:color="auto"/>
            <w:bottom w:val="none" w:sz="0" w:space="0" w:color="auto"/>
            <w:right w:val="none" w:sz="0" w:space="0" w:color="auto"/>
          </w:divBdr>
        </w:div>
        <w:div w:id="743456035">
          <w:marLeft w:val="0"/>
          <w:marRight w:val="0"/>
          <w:marTop w:val="0"/>
          <w:marBottom w:val="0"/>
          <w:divBdr>
            <w:top w:val="none" w:sz="0" w:space="0" w:color="auto"/>
            <w:left w:val="none" w:sz="0" w:space="0" w:color="auto"/>
            <w:bottom w:val="none" w:sz="0" w:space="0" w:color="auto"/>
            <w:right w:val="none" w:sz="0" w:space="0" w:color="auto"/>
          </w:divBdr>
        </w:div>
        <w:div w:id="1275555181">
          <w:marLeft w:val="0"/>
          <w:marRight w:val="0"/>
          <w:marTop w:val="120"/>
          <w:marBottom w:val="96"/>
          <w:divBdr>
            <w:top w:val="none" w:sz="0" w:space="0" w:color="auto"/>
            <w:left w:val="none" w:sz="0" w:space="0" w:color="auto"/>
            <w:bottom w:val="none" w:sz="0" w:space="0" w:color="auto"/>
            <w:right w:val="none" w:sz="0" w:space="0" w:color="auto"/>
          </w:divBdr>
          <w:divsChild>
            <w:div w:id="1933271333">
              <w:marLeft w:val="0"/>
              <w:marRight w:val="0"/>
              <w:marTop w:val="0"/>
              <w:marBottom w:val="0"/>
              <w:divBdr>
                <w:top w:val="none" w:sz="0" w:space="0" w:color="auto"/>
                <w:left w:val="none" w:sz="0" w:space="0" w:color="auto"/>
                <w:bottom w:val="none" w:sz="0" w:space="0" w:color="auto"/>
                <w:right w:val="none" w:sz="0" w:space="0" w:color="auto"/>
              </w:divBdr>
            </w:div>
            <w:div w:id="1901986948">
              <w:marLeft w:val="0"/>
              <w:marRight w:val="0"/>
              <w:marTop w:val="0"/>
              <w:marBottom w:val="0"/>
              <w:divBdr>
                <w:top w:val="none" w:sz="0" w:space="0" w:color="auto"/>
                <w:left w:val="none" w:sz="0" w:space="0" w:color="auto"/>
                <w:bottom w:val="none" w:sz="0" w:space="0" w:color="auto"/>
                <w:right w:val="none" w:sz="0" w:space="0" w:color="auto"/>
              </w:divBdr>
            </w:div>
          </w:divsChild>
        </w:div>
        <w:div w:id="340547767">
          <w:marLeft w:val="0"/>
          <w:marRight w:val="0"/>
          <w:marTop w:val="0"/>
          <w:marBottom w:val="0"/>
          <w:divBdr>
            <w:top w:val="none" w:sz="0" w:space="0" w:color="auto"/>
            <w:left w:val="none" w:sz="0" w:space="0" w:color="auto"/>
            <w:bottom w:val="none" w:sz="0" w:space="0" w:color="auto"/>
            <w:right w:val="none" w:sz="0" w:space="0" w:color="auto"/>
          </w:divBdr>
        </w:div>
        <w:div w:id="2015766282">
          <w:marLeft w:val="0"/>
          <w:marRight w:val="0"/>
          <w:marTop w:val="0"/>
          <w:marBottom w:val="0"/>
          <w:divBdr>
            <w:top w:val="none" w:sz="0" w:space="0" w:color="auto"/>
            <w:left w:val="none" w:sz="0" w:space="0" w:color="auto"/>
            <w:bottom w:val="none" w:sz="0" w:space="0" w:color="auto"/>
            <w:right w:val="none" w:sz="0" w:space="0" w:color="auto"/>
          </w:divBdr>
        </w:div>
        <w:div w:id="1260024458">
          <w:marLeft w:val="0"/>
          <w:marRight w:val="0"/>
          <w:marTop w:val="0"/>
          <w:marBottom w:val="0"/>
          <w:divBdr>
            <w:top w:val="none" w:sz="0" w:space="0" w:color="auto"/>
            <w:left w:val="none" w:sz="0" w:space="0" w:color="auto"/>
            <w:bottom w:val="none" w:sz="0" w:space="0" w:color="auto"/>
            <w:right w:val="none" w:sz="0" w:space="0" w:color="auto"/>
          </w:divBdr>
        </w:div>
        <w:div w:id="1090930152">
          <w:marLeft w:val="0"/>
          <w:marRight w:val="0"/>
          <w:marTop w:val="0"/>
          <w:marBottom w:val="0"/>
          <w:divBdr>
            <w:top w:val="none" w:sz="0" w:space="0" w:color="auto"/>
            <w:left w:val="none" w:sz="0" w:space="0" w:color="auto"/>
            <w:bottom w:val="none" w:sz="0" w:space="0" w:color="auto"/>
            <w:right w:val="none" w:sz="0" w:space="0" w:color="auto"/>
          </w:divBdr>
        </w:div>
        <w:div w:id="2126996578">
          <w:marLeft w:val="0"/>
          <w:marRight w:val="0"/>
          <w:marTop w:val="0"/>
          <w:marBottom w:val="0"/>
          <w:divBdr>
            <w:top w:val="none" w:sz="0" w:space="0" w:color="auto"/>
            <w:left w:val="none" w:sz="0" w:space="0" w:color="auto"/>
            <w:bottom w:val="none" w:sz="0" w:space="0" w:color="auto"/>
            <w:right w:val="none" w:sz="0" w:space="0" w:color="auto"/>
          </w:divBdr>
        </w:div>
        <w:div w:id="868757133">
          <w:marLeft w:val="0"/>
          <w:marRight w:val="0"/>
          <w:marTop w:val="0"/>
          <w:marBottom w:val="0"/>
          <w:divBdr>
            <w:top w:val="none" w:sz="0" w:space="0" w:color="auto"/>
            <w:left w:val="none" w:sz="0" w:space="0" w:color="auto"/>
            <w:bottom w:val="none" w:sz="0" w:space="0" w:color="auto"/>
            <w:right w:val="none" w:sz="0" w:space="0" w:color="auto"/>
          </w:divBdr>
        </w:div>
        <w:div w:id="2117552877">
          <w:marLeft w:val="0"/>
          <w:marRight w:val="0"/>
          <w:marTop w:val="0"/>
          <w:marBottom w:val="0"/>
          <w:divBdr>
            <w:top w:val="none" w:sz="0" w:space="0" w:color="auto"/>
            <w:left w:val="none" w:sz="0" w:space="0" w:color="auto"/>
            <w:bottom w:val="none" w:sz="0" w:space="0" w:color="auto"/>
            <w:right w:val="none" w:sz="0" w:space="0" w:color="auto"/>
          </w:divBdr>
        </w:div>
        <w:div w:id="354115105">
          <w:marLeft w:val="0"/>
          <w:marRight w:val="0"/>
          <w:marTop w:val="0"/>
          <w:marBottom w:val="0"/>
          <w:divBdr>
            <w:top w:val="none" w:sz="0" w:space="0" w:color="auto"/>
            <w:left w:val="none" w:sz="0" w:space="0" w:color="auto"/>
            <w:bottom w:val="none" w:sz="0" w:space="0" w:color="auto"/>
            <w:right w:val="none" w:sz="0" w:space="0" w:color="auto"/>
          </w:divBdr>
        </w:div>
        <w:div w:id="1178546814">
          <w:marLeft w:val="0"/>
          <w:marRight w:val="0"/>
          <w:marTop w:val="0"/>
          <w:marBottom w:val="0"/>
          <w:divBdr>
            <w:top w:val="none" w:sz="0" w:space="0" w:color="auto"/>
            <w:left w:val="none" w:sz="0" w:space="0" w:color="auto"/>
            <w:bottom w:val="none" w:sz="0" w:space="0" w:color="auto"/>
            <w:right w:val="none" w:sz="0" w:space="0" w:color="auto"/>
          </w:divBdr>
        </w:div>
        <w:div w:id="715352859">
          <w:marLeft w:val="0"/>
          <w:marRight w:val="0"/>
          <w:marTop w:val="0"/>
          <w:marBottom w:val="0"/>
          <w:divBdr>
            <w:top w:val="none" w:sz="0" w:space="0" w:color="auto"/>
            <w:left w:val="none" w:sz="0" w:space="0" w:color="auto"/>
            <w:bottom w:val="none" w:sz="0" w:space="0" w:color="auto"/>
            <w:right w:val="none" w:sz="0" w:space="0" w:color="auto"/>
          </w:divBdr>
        </w:div>
        <w:div w:id="139462453">
          <w:marLeft w:val="0"/>
          <w:marRight w:val="0"/>
          <w:marTop w:val="0"/>
          <w:marBottom w:val="0"/>
          <w:divBdr>
            <w:top w:val="none" w:sz="0" w:space="0" w:color="auto"/>
            <w:left w:val="none" w:sz="0" w:space="0" w:color="auto"/>
            <w:bottom w:val="none" w:sz="0" w:space="0" w:color="auto"/>
            <w:right w:val="none" w:sz="0" w:space="0" w:color="auto"/>
          </w:divBdr>
        </w:div>
        <w:div w:id="145783424">
          <w:marLeft w:val="0"/>
          <w:marRight w:val="0"/>
          <w:marTop w:val="0"/>
          <w:marBottom w:val="0"/>
          <w:divBdr>
            <w:top w:val="none" w:sz="0" w:space="0" w:color="auto"/>
            <w:left w:val="none" w:sz="0" w:space="0" w:color="auto"/>
            <w:bottom w:val="none" w:sz="0" w:space="0" w:color="auto"/>
            <w:right w:val="none" w:sz="0" w:space="0" w:color="auto"/>
          </w:divBdr>
        </w:div>
        <w:div w:id="851190622">
          <w:marLeft w:val="0"/>
          <w:marRight w:val="0"/>
          <w:marTop w:val="0"/>
          <w:marBottom w:val="0"/>
          <w:divBdr>
            <w:top w:val="none" w:sz="0" w:space="0" w:color="auto"/>
            <w:left w:val="none" w:sz="0" w:space="0" w:color="auto"/>
            <w:bottom w:val="none" w:sz="0" w:space="0" w:color="auto"/>
            <w:right w:val="none" w:sz="0" w:space="0" w:color="auto"/>
          </w:divBdr>
        </w:div>
        <w:div w:id="1558852825">
          <w:marLeft w:val="0"/>
          <w:marRight w:val="0"/>
          <w:marTop w:val="0"/>
          <w:marBottom w:val="0"/>
          <w:divBdr>
            <w:top w:val="none" w:sz="0" w:space="0" w:color="auto"/>
            <w:left w:val="none" w:sz="0" w:space="0" w:color="auto"/>
            <w:bottom w:val="none" w:sz="0" w:space="0" w:color="auto"/>
            <w:right w:val="none" w:sz="0" w:space="0" w:color="auto"/>
          </w:divBdr>
        </w:div>
        <w:div w:id="285963559">
          <w:marLeft w:val="0"/>
          <w:marRight w:val="0"/>
          <w:marTop w:val="0"/>
          <w:marBottom w:val="0"/>
          <w:divBdr>
            <w:top w:val="none" w:sz="0" w:space="0" w:color="auto"/>
            <w:left w:val="none" w:sz="0" w:space="0" w:color="auto"/>
            <w:bottom w:val="none" w:sz="0" w:space="0" w:color="auto"/>
            <w:right w:val="none" w:sz="0" w:space="0" w:color="auto"/>
          </w:divBdr>
        </w:div>
        <w:div w:id="310712746">
          <w:marLeft w:val="0"/>
          <w:marRight w:val="0"/>
          <w:marTop w:val="0"/>
          <w:marBottom w:val="0"/>
          <w:divBdr>
            <w:top w:val="none" w:sz="0" w:space="0" w:color="auto"/>
            <w:left w:val="none" w:sz="0" w:space="0" w:color="auto"/>
            <w:bottom w:val="none" w:sz="0" w:space="0" w:color="auto"/>
            <w:right w:val="none" w:sz="0" w:space="0" w:color="auto"/>
          </w:divBdr>
        </w:div>
        <w:div w:id="643194398">
          <w:marLeft w:val="0"/>
          <w:marRight w:val="0"/>
          <w:marTop w:val="0"/>
          <w:marBottom w:val="0"/>
          <w:divBdr>
            <w:top w:val="none" w:sz="0" w:space="0" w:color="auto"/>
            <w:left w:val="none" w:sz="0" w:space="0" w:color="auto"/>
            <w:bottom w:val="none" w:sz="0" w:space="0" w:color="auto"/>
            <w:right w:val="none" w:sz="0" w:space="0" w:color="auto"/>
          </w:divBdr>
        </w:div>
        <w:div w:id="973603574">
          <w:marLeft w:val="0"/>
          <w:marRight w:val="0"/>
          <w:marTop w:val="0"/>
          <w:marBottom w:val="0"/>
          <w:divBdr>
            <w:top w:val="none" w:sz="0" w:space="0" w:color="auto"/>
            <w:left w:val="none" w:sz="0" w:space="0" w:color="auto"/>
            <w:bottom w:val="none" w:sz="0" w:space="0" w:color="auto"/>
            <w:right w:val="none" w:sz="0" w:space="0" w:color="auto"/>
          </w:divBdr>
        </w:div>
        <w:div w:id="392776814">
          <w:marLeft w:val="0"/>
          <w:marRight w:val="0"/>
          <w:marTop w:val="0"/>
          <w:marBottom w:val="0"/>
          <w:divBdr>
            <w:top w:val="none" w:sz="0" w:space="0" w:color="auto"/>
            <w:left w:val="none" w:sz="0" w:space="0" w:color="auto"/>
            <w:bottom w:val="none" w:sz="0" w:space="0" w:color="auto"/>
            <w:right w:val="none" w:sz="0" w:space="0" w:color="auto"/>
          </w:divBdr>
        </w:div>
        <w:div w:id="913202156">
          <w:marLeft w:val="0"/>
          <w:marRight w:val="0"/>
          <w:marTop w:val="0"/>
          <w:marBottom w:val="0"/>
          <w:divBdr>
            <w:top w:val="none" w:sz="0" w:space="0" w:color="auto"/>
            <w:left w:val="none" w:sz="0" w:space="0" w:color="auto"/>
            <w:bottom w:val="none" w:sz="0" w:space="0" w:color="auto"/>
            <w:right w:val="none" w:sz="0" w:space="0" w:color="auto"/>
          </w:divBdr>
        </w:div>
        <w:div w:id="205458017">
          <w:marLeft w:val="0"/>
          <w:marRight w:val="0"/>
          <w:marTop w:val="0"/>
          <w:marBottom w:val="0"/>
          <w:divBdr>
            <w:top w:val="none" w:sz="0" w:space="0" w:color="auto"/>
            <w:left w:val="none" w:sz="0" w:space="0" w:color="auto"/>
            <w:bottom w:val="none" w:sz="0" w:space="0" w:color="auto"/>
            <w:right w:val="none" w:sz="0" w:space="0" w:color="auto"/>
          </w:divBdr>
        </w:div>
        <w:div w:id="681588957">
          <w:marLeft w:val="0"/>
          <w:marRight w:val="0"/>
          <w:marTop w:val="0"/>
          <w:marBottom w:val="0"/>
          <w:divBdr>
            <w:top w:val="none" w:sz="0" w:space="0" w:color="auto"/>
            <w:left w:val="none" w:sz="0" w:space="0" w:color="auto"/>
            <w:bottom w:val="none" w:sz="0" w:space="0" w:color="auto"/>
            <w:right w:val="none" w:sz="0" w:space="0" w:color="auto"/>
          </w:divBdr>
        </w:div>
        <w:div w:id="17775597">
          <w:marLeft w:val="0"/>
          <w:marRight w:val="0"/>
          <w:marTop w:val="0"/>
          <w:marBottom w:val="0"/>
          <w:divBdr>
            <w:top w:val="none" w:sz="0" w:space="0" w:color="auto"/>
            <w:left w:val="none" w:sz="0" w:space="0" w:color="auto"/>
            <w:bottom w:val="none" w:sz="0" w:space="0" w:color="auto"/>
            <w:right w:val="none" w:sz="0" w:space="0" w:color="auto"/>
          </w:divBdr>
        </w:div>
        <w:div w:id="485900776">
          <w:marLeft w:val="0"/>
          <w:marRight w:val="0"/>
          <w:marTop w:val="0"/>
          <w:marBottom w:val="0"/>
          <w:divBdr>
            <w:top w:val="none" w:sz="0" w:space="0" w:color="auto"/>
            <w:left w:val="none" w:sz="0" w:space="0" w:color="auto"/>
            <w:bottom w:val="none" w:sz="0" w:space="0" w:color="auto"/>
            <w:right w:val="none" w:sz="0" w:space="0" w:color="auto"/>
          </w:divBdr>
        </w:div>
        <w:div w:id="1993676576">
          <w:marLeft w:val="0"/>
          <w:marRight w:val="0"/>
          <w:marTop w:val="0"/>
          <w:marBottom w:val="0"/>
          <w:divBdr>
            <w:top w:val="none" w:sz="0" w:space="0" w:color="auto"/>
            <w:left w:val="none" w:sz="0" w:space="0" w:color="auto"/>
            <w:bottom w:val="none" w:sz="0" w:space="0" w:color="auto"/>
            <w:right w:val="none" w:sz="0" w:space="0" w:color="auto"/>
          </w:divBdr>
        </w:div>
        <w:div w:id="1203787485">
          <w:marLeft w:val="0"/>
          <w:marRight w:val="0"/>
          <w:marTop w:val="0"/>
          <w:marBottom w:val="0"/>
          <w:divBdr>
            <w:top w:val="none" w:sz="0" w:space="0" w:color="auto"/>
            <w:left w:val="none" w:sz="0" w:space="0" w:color="auto"/>
            <w:bottom w:val="none" w:sz="0" w:space="0" w:color="auto"/>
            <w:right w:val="none" w:sz="0" w:space="0" w:color="auto"/>
          </w:divBdr>
        </w:div>
        <w:div w:id="2003847514">
          <w:marLeft w:val="0"/>
          <w:marRight w:val="0"/>
          <w:marTop w:val="0"/>
          <w:marBottom w:val="0"/>
          <w:divBdr>
            <w:top w:val="none" w:sz="0" w:space="0" w:color="auto"/>
            <w:left w:val="none" w:sz="0" w:space="0" w:color="auto"/>
            <w:bottom w:val="none" w:sz="0" w:space="0" w:color="auto"/>
            <w:right w:val="none" w:sz="0" w:space="0" w:color="auto"/>
          </w:divBdr>
        </w:div>
        <w:div w:id="366297344">
          <w:marLeft w:val="0"/>
          <w:marRight w:val="0"/>
          <w:marTop w:val="0"/>
          <w:marBottom w:val="0"/>
          <w:divBdr>
            <w:top w:val="none" w:sz="0" w:space="0" w:color="auto"/>
            <w:left w:val="none" w:sz="0" w:space="0" w:color="auto"/>
            <w:bottom w:val="none" w:sz="0" w:space="0" w:color="auto"/>
            <w:right w:val="none" w:sz="0" w:space="0" w:color="auto"/>
          </w:divBdr>
        </w:div>
        <w:div w:id="923690368">
          <w:marLeft w:val="0"/>
          <w:marRight w:val="0"/>
          <w:marTop w:val="0"/>
          <w:marBottom w:val="0"/>
          <w:divBdr>
            <w:top w:val="none" w:sz="0" w:space="0" w:color="auto"/>
            <w:left w:val="none" w:sz="0" w:space="0" w:color="auto"/>
            <w:bottom w:val="none" w:sz="0" w:space="0" w:color="auto"/>
            <w:right w:val="none" w:sz="0" w:space="0" w:color="auto"/>
          </w:divBdr>
        </w:div>
        <w:div w:id="259802224">
          <w:marLeft w:val="0"/>
          <w:marRight w:val="0"/>
          <w:marTop w:val="0"/>
          <w:marBottom w:val="0"/>
          <w:divBdr>
            <w:top w:val="none" w:sz="0" w:space="0" w:color="auto"/>
            <w:left w:val="none" w:sz="0" w:space="0" w:color="auto"/>
            <w:bottom w:val="none" w:sz="0" w:space="0" w:color="auto"/>
            <w:right w:val="none" w:sz="0" w:space="0" w:color="auto"/>
          </w:divBdr>
        </w:div>
        <w:div w:id="722562180">
          <w:marLeft w:val="0"/>
          <w:marRight w:val="0"/>
          <w:marTop w:val="0"/>
          <w:marBottom w:val="0"/>
          <w:divBdr>
            <w:top w:val="none" w:sz="0" w:space="0" w:color="auto"/>
            <w:left w:val="none" w:sz="0" w:space="0" w:color="auto"/>
            <w:bottom w:val="none" w:sz="0" w:space="0" w:color="auto"/>
            <w:right w:val="none" w:sz="0" w:space="0" w:color="auto"/>
          </w:divBdr>
        </w:div>
        <w:div w:id="787434171">
          <w:marLeft w:val="0"/>
          <w:marRight w:val="0"/>
          <w:marTop w:val="0"/>
          <w:marBottom w:val="0"/>
          <w:divBdr>
            <w:top w:val="none" w:sz="0" w:space="0" w:color="auto"/>
            <w:left w:val="none" w:sz="0" w:space="0" w:color="auto"/>
            <w:bottom w:val="none" w:sz="0" w:space="0" w:color="auto"/>
            <w:right w:val="none" w:sz="0" w:space="0" w:color="auto"/>
          </w:divBdr>
        </w:div>
        <w:div w:id="1982684650">
          <w:marLeft w:val="0"/>
          <w:marRight w:val="0"/>
          <w:marTop w:val="0"/>
          <w:marBottom w:val="0"/>
          <w:divBdr>
            <w:top w:val="none" w:sz="0" w:space="0" w:color="auto"/>
            <w:left w:val="none" w:sz="0" w:space="0" w:color="auto"/>
            <w:bottom w:val="none" w:sz="0" w:space="0" w:color="auto"/>
            <w:right w:val="none" w:sz="0" w:space="0" w:color="auto"/>
          </w:divBdr>
        </w:div>
        <w:div w:id="1991976026">
          <w:marLeft w:val="0"/>
          <w:marRight w:val="0"/>
          <w:marTop w:val="0"/>
          <w:marBottom w:val="0"/>
          <w:divBdr>
            <w:top w:val="none" w:sz="0" w:space="0" w:color="auto"/>
            <w:left w:val="none" w:sz="0" w:space="0" w:color="auto"/>
            <w:bottom w:val="none" w:sz="0" w:space="0" w:color="auto"/>
            <w:right w:val="none" w:sz="0" w:space="0" w:color="auto"/>
          </w:divBdr>
        </w:div>
        <w:div w:id="383677191">
          <w:marLeft w:val="0"/>
          <w:marRight w:val="0"/>
          <w:marTop w:val="0"/>
          <w:marBottom w:val="0"/>
          <w:divBdr>
            <w:top w:val="none" w:sz="0" w:space="0" w:color="auto"/>
            <w:left w:val="none" w:sz="0" w:space="0" w:color="auto"/>
            <w:bottom w:val="none" w:sz="0" w:space="0" w:color="auto"/>
            <w:right w:val="none" w:sz="0" w:space="0" w:color="auto"/>
          </w:divBdr>
        </w:div>
        <w:div w:id="1918663160">
          <w:marLeft w:val="0"/>
          <w:marRight w:val="0"/>
          <w:marTop w:val="0"/>
          <w:marBottom w:val="0"/>
          <w:divBdr>
            <w:top w:val="none" w:sz="0" w:space="0" w:color="auto"/>
            <w:left w:val="none" w:sz="0" w:space="0" w:color="auto"/>
            <w:bottom w:val="none" w:sz="0" w:space="0" w:color="auto"/>
            <w:right w:val="none" w:sz="0" w:space="0" w:color="auto"/>
          </w:divBdr>
        </w:div>
        <w:div w:id="1327319931">
          <w:marLeft w:val="0"/>
          <w:marRight w:val="0"/>
          <w:marTop w:val="0"/>
          <w:marBottom w:val="0"/>
          <w:divBdr>
            <w:top w:val="none" w:sz="0" w:space="0" w:color="auto"/>
            <w:left w:val="none" w:sz="0" w:space="0" w:color="auto"/>
            <w:bottom w:val="none" w:sz="0" w:space="0" w:color="auto"/>
            <w:right w:val="none" w:sz="0" w:space="0" w:color="auto"/>
          </w:divBdr>
        </w:div>
        <w:div w:id="1580864384">
          <w:marLeft w:val="0"/>
          <w:marRight w:val="0"/>
          <w:marTop w:val="0"/>
          <w:marBottom w:val="0"/>
          <w:divBdr>
            <w:top w:val="none" w:sz="0" w:space="0" w:color="auto"/>
            <w:left w:val="none" w:sz="0" w:space="0" w:color="auto"/>
            <w:bottom w:val="none" w:sz="0" w:space="0" w:color="auto"/>
            <w:right w:val="none" w:sz="0" w:space="0" w:color="auto"/>
          </w:divBdr>
        </w:div>
        <w:div w:id="531307175">
          <w:marLeft w:val="0"/>
          <w:marRight w:val="0"/>
          <w:marTop w:val="0"/>
          <w:marBottom w:val="0"/>
          <w:divBdr>
            <w:top w:val="none" w:sz="0" w:space="0" w:color="auto"/>
            <w:left w:val="none" w:sz="0" w:space="0" w:color="auto"/>
            <w:bottom w:val="none" w:sz="0" w:space="0" w:color="auto"/>
            <w:right w:val="none" w:sz="0" w:space="0" w:color="auto"/>
          </w:divBdr>
        </w:div>
        <w:div w:id="143087215">
          <w:marLeft w:val="0"/>
          <w:marRight w:val="0"/>
          <w:marTop w:val="0"/>
          <w:marBottom w:val="0"/>
          <w:divBdr>
            <w:top w:val="none" w:sz="0" w:space="0" w:color="auto"/>
            <w:left w:val="none" w:sz="0" w:space="0" w:color="auto"/>
            <w:bottom w:val="none" w:sz="0" w:space="0" w:color="auto"/>
            <w:right w:val="none" w:sz="0" w:space="0" w:color="auto"/>
          </w:divBdr>
        </w:div>
        <w:div w:id="1985741367">
          <w:marLeft w:val="0"/>
          <w:marRight w:val="0"/>
          <w:marTop w:val="0"/>
          <w:marBottom w:val="0"/>
          <w:divBdr>
            <w:top w:val="none" w:sz="0" w:space="0" w:color="auto"/>
            <w:left w:val="none" w:sz="0" w:space="0" w:color="auto"/>
            <w:bottom w:val="none" w:sz="0" w:space="0" w:color="auto"/>
            <w:right w:val="none" w:sz="0" w:space="0" w:color="auto"/>
          </w:divBdr>
        </w:div>
        <w:div w:id="1854108776">
          <w:marLeft w:val="0"/>
          <w:marRight w:val="0"/>
          <w:marTop w:val="0"/>
          <w:marBottom w:val="0"/>
          <w:divBdr>
            <w:top w:val="none" w:sz="0" w:space="0" w:color="auto"/>
            <w:left w:val="none" w:sz="0" w:space="0" w:color="auto"/>
            <w:bottom w:val="none" w:sz="0" w:space="0" w:color="auto"/>
            <w:right w:val="none" w:sz="0" w:space="0" w:color="auto"/>
          </w:divBdr>
        </w:div>
        <w:div w:id="1895727082">
          <w:marLeft w:val="0"/>
          <w:marRight w:val="0"/>
          <w:marTop w:val="0"/>
          <w:marBottom w:val="0"/>
          <w:divBdr>
            <w:top w:val="none" w:sz="0" w:space="0" w:color="auto"/>
            <w:left w:val="none" w:sz="0" w:space="0" w:color="auto"/>
            <w:bottom w:val="none" w:sz="0" w:space="0" w:color="auto"/>
            <w:right w:val="none" w:sz="0" w:space="0" w:color="auto"/>
          </w:divBdr>
        </w:div>
        <w:div w:id="1497960629">
          <w:marLeft w:val="0"/>
          <w:marRight w:val="0"/>
          <w:marTop w:val="0"/>
          <w:marBottom w:val="0"/>
          <w:divBdr>
            <w:top w:val="none" w:sz="0" w:space="0" w:color="auto"/>
            <w:left w:val="none" w:sz="0" w:space="0" w:color="auto"/>
            <w:bottom w:val="none" w:sz="0" w:space="0" w:color="auto"/>
            <w:right w:val="none" w:sz="0" w:space="0" w:color="auto"/>
          </w:divBdr>
        </w:div>
        <w:div w:id="47261749">
          <w:marLeft w:val="0"/>
          <w:marRight w:val="0"/>
          <w:marTop w:val="0"/>
          <w:marBottom w:val="0"/>
          <w:divBdr>
            <w:top w:val="none" w:sz="0" w:space="0" w:color="auto"/>
            <w:left w:val="none" w:sz="0" w:space="0" w:color="auto"/>
            <w:bottom w:val="none" w:sz="0" w:space="0" w:color="auto"/>
            <w:right w:val="none" w:sz="0" w:space="0" w:color="auto"/>
          </w:divBdr>
        </w:div>
        <w:div w:id="2065251154">
          <w:marLeft w:val="0"/>
          <w:marRight w:val="0"/>
          <w:marTop w:val="0"/>
          <w:marBottom w:val="0"/>
          <w:divBdr>
            <w:top w:val="none" w:sz="0" w:space="0" w:color="auto"/>
            <w:left w:val="none" w:sz="0" w:space="0" w:color="auto"/>
            <w:bottom w:val="none" w:sz="0" w:space="0" w:color="auto"/>
            <w:right w:val="none" w:sz="0" w:space="0" w:color="auto"/>
          </w:divBdr>
        </w:div>
        <w:div w:id="1514343328">
          <w:marLeft w:val="0"/>
          <w:marRight w:val="0"/>
          <w:marTop w:val="0"/>
          <w:marBottom w:val="0"/>
          <w:divBdr>
            <w:top w:val="none" w:sz="0" w:space="0" w:color="auto"/>
            <w:left w:val="none" w:sz="0" w:space="0" w:color="auto"/>
            <w:bottom w:val="none" w:sz="0" w:space="0" w:color="auto"/>
            <w:right w:val="none" w:sz="0" w:space="0" w:color="auto"/>
          </w:divBdr>
        </w:div>
        <w:div w:id="1988196020">
          <w:marLeft w:val="0"/>
          <w:marRight w:val="0"/>
          <w:marTop w:val="0"/>
          <w:marBottom w:val="0"/>
          <w:divBdr>
            <w:top w:val="none" w:sz="0" w:space="0" w:color="auto"/>
            <w:left w:val="none" w:sz="0" w:space="0" w:color="auto"/>
            <w:bottom w:val="none" w:sz="0" w:space="0" w:color="auto"/>
            <w:right w:val="none" w:sz="0" w:space="0" w:color="auto"/>
          </w:divBdr>
        </w:div>
        <w:div w:id="1649431897">
          <w:marLeft w:val="0"/>
          <w:marRight w:val="0"/>
          <w:marTop w:val="120"/>
          <w:marBottom w:val="192"/>
          <w:divBdr>
            <w:top w:val="none" w:sz="0" w:space="0" w:color="auto"/>
            <w:left w:val="none" w:sz="0" w:space="0" w:color="auto"/>
            <w:bottom w:val="none" w:sz="0" w:space="0" w:color="auto"/>
            <w:right w:val="none" w:sz="0" w:space="0" w:color="auto"/>
          </w:divBdr>
          <w:divsChild>
            <w:div w:id="215358038">
              <w:marLeft w:val="0"/>
              <w:marRight w:val="0"/>
              <w:marTop w:val="0"/>
              <w:marBottom w:val="0"/>
              <w:divBdr>
                <w:top w:val="none" w:sz="0" w:space="0" w:color="auto"/>
                <w:left w:val="none" w:sz="0" w:space="0" w:color="auto"/>
                <w:bottom w:val="none" w:sz="0" w:space="0" w:color="auto"/>
                <w:right w:val="none" w:sz="0" w:space="0" w:color="auto"/>
              </w:divBdr>
            </w:div>
            <w:div w:id="1416435713">
              <w:marLeft w:val="0"/>
              <w:marRight w:val="0"/>
              <w:marTop w:val="0"/>
              <w:marBottom w:val="0"/>
              <w:divBdr>
                <w:top w:val="none" w:sz="0" w:space="0" w:color="auto"/>
                <w:left w:val="none" w:sz="0" w:space="0" w:color="auto"/>
                <w:bottom w:val="none" w:sz="0" w:space="0" w:color="auto"/>
                <w:right w:val="none" w:sz="0" w:space="0" w:color="auto"/>
              </w:divBdr>
            </w:div>
          </w:divsChild>
        </w:div>
        <w:div w:id="1059475377">
          <w:marLeft w:val="0"/>
          <w:marRight w:val="0"/>
          <w:marTop w:val="120"/>
          <w:marBottom w:val="96"/>
          <w:divBdr>
            <w:top w:val="none" w:sz="0" w:space="0" w:color="auto"/>
            <w:left w:val="none" w:sz="0" w:space="0" w:color="auto"/>
            <w:bottom w:val="none" w:sz="0" w:space="0" w:color="auto"/>
            <w:right w:val="none" w:sz="0" w:space="0" w:color="auto"/>
          </w:divBdr>
          <w:divsChild>
            <w:div w:id="1664550114">
              <w:marLeft w:val="0"/>
              <w:marRight w:val="0"/>
              <w:marTop w:val="0"/>
              <w:marBottom w:val="0"/>
              <w:divBdr>
                <w:top w:val="none" w:sz="0" w:space="0" w:color="auto"/>
                <w:left w:val="none" w:sz="0" w:space="0" w:color="auto"/>
                <w:bottom w:val="none" w:sz="0" w:space="0" w:color="auto"/>
                <w:right w:val="none" w:sz="0" w:space="0" w:color="auto"/>
              </w:divBdr>
            </w:div>
            <w:div w:id="1539201512">
              <w:marLeft w:val="0"/>
              <w:marRight w:val="0"/>
              <w:marTop w:val="0"/>
              <w:marBottom w:val="0"/>
              <w:divBdr>
                <w:top w:val="none" w:sz="0" w:space="0" w:color="auto"/>
                <w:left w:val="none" w:sz="0" w:space="0" w:color="auto"/>
                <w:bottom w:val="none" w:sz="0" w:space="0" w:color="auto"/>
                <w:right w:val="none" w:sz="0" w:space="0" w:color="auto"/>
              </w:divBdr>
            </w:div>
          </w:divsChild>
        </w:div>
        <w:div w:id="1430927287">
          <w:marLeft w:val="0"/>
          <w:marRight w:val="0"/>
          <w:marTop w:val="0"/>
          <w:marBottom w:val="0"/>
          <w:divBdr>
            <w:top w:val="none" w:sz="0" w:space="0" w:color="auto"/>
            <w:left w:val="none" w:sz="0" w:space="0" w:color="auto"/>
            <w:bottom w:val="none" w:sz="0" w:space="0" w:color="auto"/>
            <w:right w:val="none" w:sz="0" w:space="0" w:color="auto"/>
          </w:divBdr>
        </w:div>
        <w:div w:id="1876457891">
          <w:marLeft w:val="0"/>
          <w:marRight w:val="0"/>
          <w:marTop w:val="120"/>
          <w:marBottom w:val="96"/>
          <w:divBdr>
            <w:top w:val="none" w:sz="0" w:space="0" w:color="auto"/>
            <w:left w:val="none" w:sz="0" w:space="0" w:color="auto"/>
            <w:bottom w:val="none" w:sz="0" w:space="0" w:color="auto"/>
            <w:right w:val="none" w:sz="0" w:space="0" w:color="auto"/>
          </w:divBdr>
          <w:divsChild>
            <w:div w:id="1928730080">
              <w:marLeft w:val="0"/>
              <w:marRight w:val="0"/>
              <w:marTop w:val="0"/>
              <w:marBottom w:val="0"/>
              <w:divBdr>
                <w:top w:val="none" w:sz="0" w:space="0" w:color="auto"/>
                <w:left w:val="none" w:sz="0" w:space="0" w:color="auto"/>
                <w:bottom w:val="none" w:sz="0" w:space="0" w:color="auto"/>
                <w:right w:val="none" w:sz="0" w:space="0" w:color="auto"/>
              </w:divBdr>
            </w:div>
            <w:div w:id="1131676959">
              <w:marLeft w:val="0"/>
              <w:marRight w:val="0"/>
              <w:marTop w:val="0"/>
              <w:marBottom w:val="0"/>
              <w:divBdr>
                <w:top w:val="none" w:sz="0" w:space="0" w:color="auto"/>
                <w:left w:val="none" w:sz="0" w:space="0" w:color="auto"/>
                <w:bottom w:val="none" w:sz="0" w:space="0" w:color="auto"/>
                <w:right w:val="none" w:sz="0" w:space="0" w:color="auto"/>
              </w:divBdr>
            </w:div>
          </w:divsChild>
        </w:div>
        <w:div w:id="540284436">
          <w:marLeft w:val="0"/>
          <w:marRight w:val="0"/>
          <w:marTop w:val="0"/>
          <w:marBottom w:val="0"/>
          <w:divBdr>
            <w:top w:val="none" w:sz="0" w:space="0" w:color="auto"/>
            <w:left w:val="none" w:sz="0" w:space="0" w:color="auto"/>
            <w:bottom w:val="none" w:sz="0" w:space="0" w:color="auto"/>
            <w:right w:val="none" w:sz="0" w:space="0" w:color="auto"/>
          </w:divBdr>
        </w:div>
        <w:div w:id="462693984">
          <w:marLeft w:val="0"/>
          <w:marRight w:val="0"/>
          <w:marTop w:val="0"/>
          <w:marBottom w:val="0"/>
          <w:divBdr>
            <w:top w:val="none" w:sz="0" w:space="0" w:color="auto"/>
            <w:left w:val="none" w:sz="0" w:space="0" w:color="auto"/>
            <w:bottom w:val="none" w:sz="0" w:space="0" w:color="auto"/>
            <w:right w:val="none" w:sz="0" w:space="0" w:color="auto"/>
          </w:divBdr>
        </w:div>
        <w:div w:id="872765427">
          <w:marLeft w:val="0"/>
          <w:marRight w:val="0"/>
          <w:marTop w:val="0"/>
          <w:marBottom w:val="0"/>
          <w:divBdr>
            <w:top w:val="none" w:sz="0" w:space="0" w:color="auto"/>
            <w:left w:val="none" w:sz="0" w:space="0" w:color="auto"/>
            <w:bottom w:val="none" w:sz="0" w:space="0" w:color="auto"/>
            <w:right w:val="none" w:sz="0" w:space="0" w:color="auto"/>
          </w:divBdr>
        </w:div>
        <w:div w:id="510681104">
          <w:marLeft w:val="0"/>
          <w:marRight w:val="0"/>
          <w:marTop w:val="0"/>
          <w:marBottom w:val="0"/>
          <w:divBdr>
            <w:top w:val="none" w:sz="0" w:space="0" w:color="auto"/>
            <w:left w:val="none" w:sz="0" w:space="0" w:color="auto"/>
            <w:bottom w:val="none" w:sz="0" w:space="0" w:color="auto"/>
            <w:right w:val="none" w:sz="0" w:space="0" w:color="auto"/>
          </w:divBdr>
        </w:div>
        <w:div w:id="1699163457">
          <w:marLeft w:val="0"/>
          <w:marRight w:val="0"/>
          <w:marTop w:val="0"/>
          <w:marBottom w:val="0"/>
          <w:divBdr>
            <w:top w:val="none" w:sz="0" w:space="0" w:color="auto"/>
            <w:left w:val="none" w:sz="0" w:space="0" w:color="auto"/>
            <w:bottom w:val="none" w:sz="0" w:space="0" w:color="auto"/>
            <w:right w:val="none" w:sz="0" w:space="0" w:color="auto"/>
          </w:divBdr>
        </w:div>
        <w:div w:id="1058624904">
          <w:marLeft w:val="0"/>
          <w:marRight w:val="0"/>
          <w:marTop w:val="0"/>
          <w:marBottom w:val="0"/>
          <w:divBdr>
            <w:top w:val="none" w:sz="0" w:space="0" w:color="auto"/>
            <w:left w:val="none" w:sz="0" w:space="0" w:color="auto"/>
            <w:bottom w:val="none" w:sz="0" w:space="0" w:color="auto"/>
            <w:right w:val="none" w:sz="0" w:space="0" w:color="auto"/>
          </w:divBdr>
        </w:div>
        <w:div w:id="1852522892">
          <w:marLeft w:val="0"/>
          <w:marRight w:val="0"/>
          <w:marTop w:val="0"/>
          <w:marBottom w:val="0"/>
          <w:divBdr>
            <w:top w:val="none" w:sz="0" w:space="0" w:color="auto"/>
            <w:left w:val="none" w:sz="0" w:space="0" w:color="auto"/>
            <w:bottom w:val="none" w:sz="0" w:space="0" w:color="auto"/>
            <w:right w:val="none" w:sz="0" w:space="0" w:color="auto"/>
          </w:divBdr>
        </w:div>
        <w:div w:id="811289132">
          <w:marLeft w:val="0"/>
          <w:marRight w:val="0"/>
          <w:marTop w:val="0"/>
          <w:marBottom w:val="0"/>
          <w:divBdr>
            <w:top w:val="none" w:sz="0" w:space="0" w:color="auto"/>
            <w:left w:val="none" w:sz="0" w:space="0" w:color="auto"/>
            <w:bottom w:val="none" w:sz="0" w:space="0" w:color="auto"/>
            <w:right w:val="none" w:sz="0" w:space="0" w:color="auto"/>
          </w:divBdr>
        </w:div>
        <w:div w:id="450244392">
          <w:marLeft w:val="0"/>
          <w:marRight w:val="0"/>
          <w:marTop w:val="0"/>
          <w:marBottom w:val="0"/>
          <w:divBdr>
            <w:top w:val="none" w:sz="0" w:space="0" w:color="auto"/>
            <w:left w:val="none" w:sz="0" w:space="0" w:color="auto"/>
            <w:bottom w:val="none" w:sz="0" w:space="0" w:color="auto"/>
            <w:right w:val="none" w:sz="0" w:space="0" w:color="auto"/>
          </w:divBdr>
        </w:div>
        <w:div w:id="441416541">
          <w:marLeft w:val="0"/>
          <w:marRight w:val="0"/>
          <w:marTop w:val="0"/>
          <w:marBottom w:val="0"/>
          <w:divBdr>
            <w:top w:val="none" w:sz="0" w:space="0" w:color="auto"/>
            <w:left w:val="none" w:sz="0" w:space="0" w:color="auto"/>
            <w:bottom w:val="none" w:sz="0" w:space="0" w:color="auto"/>
            <w:right w:val="none" w:sz="0" w:space="0" w:color="auto"/>
          </w:divBdr>
        </w:div>
        <w:div w:id="1135441911">
          <w:marLeft w:val="0"/>
          <w:marRight w:val="0"/>
          <w:marTop w:val="0"/>
          <w:marBottom w:val="0"/>
          <w:divBdr>
            <w:top w:val="none" w:sz="0" w:space="0" w:color="auto"/>
            <w:left w:val="none" w:sz="0" w:space="0" w:color="auto"/>
            <w:bottom w:val="none" w:sz="0" w:space="0" w:color="auto"/>
            <w:right w:val="none" w:sz="0" w:space="0" w:color="auto"/>
          </w:divBdr>
        </w:div>
        <w:div w:id="1476138411">
          <w:marLeft w:val="0"/>
          <w:marRight w:val="0"/>
          <w:marTop w:val="0"/>
          <w:marBottom w:val="0"/>
          <w:divBdr>
            <w:top w:val="none" w:sz="0" w:space="0" w:color="auto"/>
            <w:left w:val="none" w:sz="0" w:space="0" w:color="auto"/>
            <w:bottom w:val="none" w:sz="0" w:space="0" w:color="auto"/>
            <w:right w:val="none" w:sz="0" w:space="0" w:color="auto"/>
          </w:divBdr>
        </w:div>
        <w:div w:id="134227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13833</Words>
  <Characters>78852</Characters>
  <Application>Microsoft Office Word</Application>
  <DocSecurity>0</DocSecurity>
  <Lines>657</Lines>
  <Paragraphs>184</Paragraphs>
  <ScaleCrop>false</ScaleCrop>
  <Company>Microsoft</Company>
  <LinksUpToDate>false</LinksUpToDate>
  <CharactersWithSpaces>92501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Notariat</dc:creator>
  <cp:keywords/>
  <dc:description/>
  <cp:lastModifiedBy>Notariat</cp:lastModifiedBy>
  <cp:revision>2</cp:revision>
  <dcterms:created xsi:type="dcterms:W3CDTF">2017-06-02T09:42:00Z</dcterms:created>
  <dcterms:modified xsi:type="dcterms:W3CDTF">2017-06-02T09:43:00Z</dcterms:modified>
</cp:coreProperties>
</file>